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AB" w:rsidRDefault="00782031">
      <w:pPr>
        <w:spacing w:after="0" w:line="24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ИНФОРМАЦИОННОЕ ПИСЬМО </w:t>
      </w:r>
    </w:p>
    <w:p w:rsidR="00E04AAB" w:rsidRDefault="00070DAD">
      <w:pPr>
        <w:spacing w:after="0" w:line="24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о проведении </w:t>
      </w:r>
      <w:r>
        <w:rPr>
          <w:b/>
          <w:caps/>
          <w:sz w:val="28"/>
          <w:lang w:val="en-US"/>
        </w:rPr>
        <w:t>I</w:t>
      </w:r>
      <w:r>
        <w:rPr>
          <w:b/>
          <w:caps/>
          <w:sz w:val="28"/>
        </w:rPr>
        <w:t>V</w:t>
      </w:r>
      <w:r w:rsidR="00782031">
        <w:rPr>
          <w:b/>
          <w:caps/>
          <w:sz w:val="28"/>
        </w:rPr>
        <w:t xml:space="preserve"> Региональной олимпиады</w:t>
      </w:r>
    </w:p>
    <w:p w:rsidR="00E04AAB" w:rsidRDefault="00782031">
      <w:pPr>
        <w:spacing w:after="0" w:line="240" w:lineRule="auto"/>
        <w:jc w:val="center"/>
        <w:rPr>
          <w:caps/>
          <w:sz w:val="28"/>
        </w:rPr>
      </w:pPr>
      <w:r>
        <w:rPr>
          <w:b/>
          <w:caps/>
          <w:sz w:val="28"/>
        </w:rPr>
        <w:t>по информатике</w:t>
      </w:r>
      <w:r>
        <w:rPr>
          <w:caps/>
          <w:sz w:val="28"/>
        </w:rPr>
        <w:t xml:space="preserve"> </w:t>
      </w:r>
    </w:p>
    <w:p w:rsidR="00E04AAB" w:rsidRDefault="00782031">
      <w:pPr>
        <w:pStyle w:val="12"/>
        <w:spacing w:before="0" w:after="0"/>
        <w:ind w:firstLine="567"/>
        <w:jc w:val="both"/>
        <w:rPr>
          <w:b/>
        </w:rPr>
      </w:pPr>
      <w:r>
        <w:t>Кафедра информационных технологий</w:t>
      </w:r>
      <w:r w:rsidR="00315A37">
        <w:t xml:space="preserve"> и физико-математического образования Филиала РГППУ в г. Н. </w:t>
      </w:r>
      <w:r w:rsidR="00EC299D">
        <w:t xml:space="preserve">Тагил приглашает школьников </w:t>
      </w:r>
      <w:r>
        <w:t>принять участие в дистанционной региональной олимпиаде по информатике (теоретические задания, схожие по форме и содержанию с ЕГЭ или ОГЭ).</w:t>
      </w:r>
      <w:r>
        <w:rPr>
          <w:b/>
        </w:rPr>
        <w:t xml:space="preserve"> </w:t>
      </w:r>
    </w:p>
    <w:p w:rsidR="00E04AAB" w:rsidRDefault="0078203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I. Общие положения</w:t>
      </w:r>
    </w:p>
    <w:p w:rsidR="00E04AAB" w:rsidRDefault="0078203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 Олимпиада по информатике (далее олимпиада) проводится среди школьников образова</w:t>
      </w:r>
      <w:r w:rsidR="00EC299D">
        <w:rPr>
          <w:rFonts w:ascii="Times New Roman" w:hAnsi="Times New Roman"/>
          <w:sz w:val="24"/>
        </w:rPr>
        <w:t>тельных учреждений (7-11 класс)</w:t>
      </w:r>
      <w:r>
        <w:rPr>
          <w:rFonts w:ascii="Times New Roman" w:hAnsi="Times New Roman"/>
          <w:sz w:val="24"/>
        </w:rPr>
        <w:t>.</w:t>
      </w:r>
    </w:p>
    <w:p w:rsidR="00E04AAB" w:rsidRDefault="0078203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Олимпиада представляет собой соревнования, предусматривающие выполнение конкретных теоретических заданий по информатике с последующей оценкой качества, времени выполнения и других критериев, проводимые в течение определенного периода и завершающиеся объявлением победителей.</w:t>
      </w:r>
    </w:p>
    <w:p w:rsidR="00E04AAB" w:rsidRDefault="0078203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 Участники олимпиады должны продемонстрировать теоретическую подготовку, проявить творчество и высокую культуру труда.</w:t>
      </w:r>
    </w:p>
    <w:p w:rsidR="00E04AAB" w:rsidRDefault="0078203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  Цели и задачи олимпиады</w:t>
      </w:r>
    </w:p>
    <w:p w:rsidR="00E04AAB" w:rsidRDefault="0078203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Олимпиада проводится в целях закрепления и углубления знаний и умений, полученных в процессе теоретического и практического обучения информатике, выявления будущих потенциальных абитуриентов и их дальнейшей профессиональной ориентации.</w:t>
      </w:r>
    </w:p>
    <w:p w:rsidR="00E04AAB" w:rsidRDefault="0078203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 Основные задачи олимпиады:</w:t>
      </w:r>
    </w:p>
    <w:p w:rsidR="00E04AAB" w:rsidRDefault="00782031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поощрение интереса обучающихся к информатике;</w:t>
      </w:r>
    </w:p>
    <w:p w:rsidR="00E04AAB" w:rsidRDefault="00782031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проверка знаний и </w:t>
      </w:r>
      <w:proofErr w:type="gramStart"/>
      <w:r w:rsidR="00315A37">
        <w:t>умений</w:t>
      </w:r>
      <w:proofErr w:type="gramEnd"/>
      <w:r>
        <w:t xml:space="preserve"> обучающихся по информатике и подготовка их к итоговой аттестации по информатике;</w:t>
      </w:r>
    </w:p>
    <w:p w:rsidR="00E04AAB" w:rsidRDefault="00782031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предоставление возможности инициативным, талантливым школьникам и студентам проявить свои возможности в олимпиаде;</w:t>
      </w:r>
    </w:p>
    <w:p w:rsidR="00E04AAB" w:rsidRDefault="00782031">
      <w:pPr>
        <w:pStyle w:val="ac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совершенствование навыков самостоятельной работы и развитие логического мышления.</w:t>
      </w:r>
    </w:p>
    <w:p w:rsidR="00E04AAB" w:rsidRDefault="0078203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III. Порядок проведения олимпиады</w:t>
      </w:r>
    </w:p>
    <w:p w:rsidR="00E04AAB" w:rsidRDefault="0078203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3.l. Олимпиада проводится на базе Филиала РГППУ в городе Нижний Тагил и организуется преподавателями кафедры информационных технологий</w:t>
      </w:r>
      <w:r w:rsidR="00315A37">
        <w:rPr>
          <w:rFonts w:ascii="Times New Roman" w:hAnsi="Times New Roman"/>
          <w:sz w:val="24"/>
        </w:rPr>
        <w:t xml:space="preserve"> и физико-математического образования</w:t>
      </w:r>
      <w:r>
        <w:rPr>
          <w:rFonts w:ascii="Times New Roman" w:hAnsi="Times New Roman"/>
          <w:sz w:val="24"/>
        </w:rPr>
        <w:t>. Для организации и проведения олимпиады формируются организационный и программный комитеты и жюри из числа высококвалифицированных преподавателей вуза, а также представителей других образовательных учреждений.</w:t>
      </w:r>
    </w:p>
    <w:p w:rsidR="00E04AAB" w:rsidRDefault="0078203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При подведении итогов будет выделено возрастные категории участников: </w:t>
      </w:r>
    </w:p>
    <w:p w:rsidR="00E04AAB" w:rsidRDefault="0078203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 обучающиеся 7-9 класс;</w:t>
      </w:r>
    </w:p>
    <w:p w:rsidR="00E04AAB" w:rsidRDefault="00EC299D" w:rsidP="00EC299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 обучающиеся 10-11 класс.</w:t>
      </w:r>
    </w:p>
    <w:p w:rsidR="00E04AAB" w:rsidRDefault="0078203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3.3. </w:t>
      </w:r>
      <w:r w:rsidR="00070DAD">
        <w:rPr>
          <w:rFonts w:ascii="Times New Roman" w:hAnsi="Times New Roman"/>
          <w:b/>
          <w:sz w:val="24"/>
        </w:rPr>
        <w:t xml:space="preserve">Время проведения олимпиады: </w:t>
      </w:r>
      <w:r w:rsidR="00070DAD" w:rsidRPr="00070DAD">
        <w:rPr>
          <w:rFonts w:ascii="Times New Roman" w:hAnsi="Times New Roman"/>
          <w:b/>
          <w:sz w:val="24"/>
        </w:rPr>
        <w:t>15</w:t>
      </w:r>
      <w:r>
        <w:rPr>
          <w:rFonts w:ascii="Times New Roman" w:hAnsi="Times New Roman"/>
          <w:b/>
          <w:sz w:val="24"/>
        </w:rPr>
        <w:t xml:space="preserve"> </w:t>
      </w:r>
      <w:r w:rsidR="00070DAD">
        <w:rPr>
          <w:rFonts w:ascii="Times New Roman" w:hAnsi="Times New Roman"/>
          <w:b/>
          <w:sz w:val="24"/>
        </w:rPr>
        <w:t>мая</w:t>
      </w:r>
      <w:r>
        <w:rPr>
          <w:rFonts w:ascii="Times New Roman" w:hAnsi="Times New Roman"/>
          <w:b/>
          <w:sz w:val="24"/>
        </w:rPr>
        <w:t xml:space="preserve"> 202</w:t>
      </w:r>
      <w:r w:rsidR="00070DAD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 xml:space="preserve"> г. с 14:00</w:t>
      </w:r>
    </w:p>
    <w:p w:rsidR="00E04AAB" w:rsidRDefault="0078203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Заявки для участия</w:t>
      </w:r>
      <w:r>
        <w:rPr>
          <w:rFonts w:ascii="Times New Roman" w:hAnsi="Times New Roman"/>
          <w:sz w:val="24"/>
        </w:rPr>
        <w:t xml:space="preserve"> в олимпиаде подавать </w:t>
      </w:r>
      <w:r w:rsidR="00070DAD">
        <w:rPr>
          <w:rFonts w:ascii="Times New Roman" w:hAnsi="Times New Roman"/>
          <w:b/>
          <w:sz w:val="24"/>
        </w:rPr>
        <w:t>до 1</w:t>
      </w:r>
      <w:r w:rsidR="00315A37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 xml:space="preserve"> </w:t>
      </w:r>
      <w:r w:rsidR="00070DAD">
        <w:rPr>
          <w:rFonts w:ascii="Times New Roman" w:hAnsi="Times New Roman"/>
          <w:b/>
          <w:sz w:val="24"/>
        </w:rPr>
        <w:t>мая</w:t>
      </w:r>
      <w:r>
        <w:rPr>
          <w:rFonts w:ascii="Times New Roman" w:hAnsi="Times New Roman"/>
          <w:b/>
          <w:sz w:val="24"/>
        </w:rPr>
        <w:t xml:space="preserve"> 202</w:t>
      </w:r>
      <w:r w:rsidR="00070DAD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sz w:val="24"/>
        </w:rPr>
        <w:t xml:space="preserve"> года. </w:t>
      </w:r>
    </w:p>
    <w:p w:rsidR="00E04AAB" w:rsidRDefault="0078203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3.4. Задания олимпиады представляют собой компьютерное тестирование в системе </w:t>
      </w:r>
      <w:r>
        <w:rPr>
          <w:rFonts w:ascii="Times New Roman" w:hAnsi="Times New Roman"/>
          <w:b/>
          <w:sz w:val="24"/>
        </w:rPr>
        <w:t xml:space="preserve">«Русский </w:t>
      </w:r>
      <w:proofErr w:type="spellStart"/>
      <w:r>
        <w:rPr>
          <w:rFonts w:ascii="Times New Roman" w:hAnsi="Times New Roman"/>
          <w:b/>
          <w:sz w:val="24"/>
        </w:rPr>
        <w:t>Moodle</w:t>
      </w:r>
      <w:proofErr w:type="spellEnd"/>
      <w:r>
        <w:rPr>
          <w:rFonts w:ascii="Times New Roman" w:hAnsi="Times New Roman"/>
          <w:b/>
          <w:sz w:val="24"/>
        </w:rPr>
        <w:t>» (</w:t>
      </w:r>
      <w:hyperlink r:id="rId5" w:history="1">
        <w:r>
          <w:rPr>
            <w:rStyle w:val="ab"/>
            <w:rFonts w:ascii="Times New Roman" w:hAnsi="Times New Roman"/>
            <w:b/>
            <w:sz w:val="24"/>
          </w:rPr>
          <w:t>http://do.ntspi.ru/</w:t>
        </w:r>
      </w:hyperlink>
      <w:r>
        <w:rPr>
          <w:rFonts w:ascii="Times New Roman" w:hAnsi="Times New Roman"/>
          <w:b/>
          <w:sz w:val="24"/>
        </w:rPr>
        <w:t xml:space="preserve">). </w:t>
      </w:r>
      <w:r>
        <w:rPr>
          <w:rFonts w:ascii="Times New Roman" w:hAnsi="Times New Roman"/>
          <w:sz w:val="24"/>
        </w:rPr>
        <w:t xml:space="preserve">В данной системе для прохождения тестирования потребует идентификация. Логины и пароли будут высланы участникам и руководителям не позднее </w:t>
      </w:r>
      <w:r>
        <w:rPr>
          <w:rFonts w:ascii="Times New Roman" w:hAnsi="Times New Roman"/>
          <w:b/>
          <w:sz w:val="24"/>
        </w:rPr>
        <w:t xml:space="preserve">12:00 </w:t>
      </w:r>
      <w:r w:rsidR="00070DAD">
        <w:rPr>
          <w:rFonts w:ascii="Times New Roman" w:hAnsi="Times New Roman"/>
          <w:b/>
          <w:sz w:val="24"/>
        </w:rPr>
        <w:t xml:space="preserve">15 мая </w:t>
      </w:r>
      <w:r>
        <w:rPr>
          <w:rFonts w:ascii="Times New Roman" w:hAnsi="Times New Roman"/>
          <w:b/>
          <w:sz w:val="24"/>
        </w:rPr>
        <w:t>202</w:t>
      </w:r>
      <w:r w:rsidR="00070DAD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 xml:space="preserve"> года</w:t>
      </w:r>
      <w:r>
        <w:rPr>
          <w:rFonts w:ascii="Times New Roman" w:hAnsi="Times New Roman"/>
          <w:sz w:val="24"/>
        </w:rPr>
        <w:t xml:space="preserve">. </w:t>
      </w:r>
    </w:p>
    <w:p w:rsidR="00E04AAB" w:rsidRDefault="0078203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Олимпиада проводится </w:t>
      </w:r>
      <w:r w:rsidR="00070DAD">
        <w:rPr>
          <w:rFonts w:ascii="Times New Roman" w:hAnsi="Times New Roman"/>
          <w:b/>
          <w:sz w:val="24"/>
        </w:rPr>
        <w:t xml:space="preserve">15 мая </w:t>
      </w:r>
      <w:r>
        <w:rPr>
          <w:rFonts w:ascii="Times New Roman" w:hAnsi="Times New Roman"/>
          <w:b/>
          <w:sz w:val="24"/>
        </w:rPr>
        <w:t>202</w:t>
      </w:r>
      <w:r w:rsidR="00070DAD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 xml:space="preserve"> г</w:t>
      </w:r>
      <w:r>
        <w:rPr>
          <w:rFonts w:ascii="Times New Roman" w:hAnsi="Times New Roman"/>
          <w:sz w:val="24"/>
        </w:rPr>
        <w:t>.</w:t>
      </w:r>
    </w:p>
    <w:p w:rsidR="00E04AAB" w:rsidRDefault="00782031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14:00 – 14:30</w:t>
      </w:r>
      <w:r>
        <w:rPr>
          <w:rFonts w:ascii="Times New Roman" w:hAnsi="Times New Roman"/>
          <w:sz w:val="24"/>
        </w:rPr>
        <w:t xml:space="preserve"> – приветствие и идентификация участников.</w:t>
      </w:r>
    </w:p>
    <w:p w:rsidR="00E04AAB" w:rsidRDefault="0078203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14:30 – 17:00</w:t>
      </w:r>
      <w:r>
        <w:rPr>
          <w:rFonts w:ascii="Times New Roman" w:hAnsi="Times New Roman"/>
          <w:sz w:val="24"/>
        </w:rPr>
        <w:t xml:space="preserve"> – решение олимпиады.</w:t>
      </w:r>
    </w:p>
    <w:p w:rsidR="00E04AAB" w:rsidRDefault="0078203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17:00 – 19:00</w:t>
      </w:r>
      <w:r>
        <w:rPr>
          <w:rFonts w:ascii="Times New Roman" w:hAnsi="Times New Roman"/>
          <w:sz w:val="24"/>
        </w:rPr>
        <w:t xml:space="preserve"> – подведение итогов жюри и рассылка рейтинговой таблицы результатов руководителям участников.</w:t>
      </w:r>
    </w:p>
    <w:p w:rsidR="00E04AAB" w:rsidRDefault="00E04AA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</w:rPr>
      </w:pPr>
    </w:p>
    <w:p w:rsidR="00E04AAB" w:rsidRDefault="0078203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Окончательное подведение итогов и награждение состоится </w:t>
      </w:r>
      <w:r w:rsidR="00070DAD">
        <w:rPr>
          <w:rFonts w:ascii="Times New Roman" w:hAnsi="Times New Roman"/>
          <w:b/>
          <w:sz w:val="24"/>
        </w:rPr>
        <w:t>23 мая 2024</w:t>
      </w:r>
      <w:r>
        <w:rPr>
          <w:rFonts w:ascii="Times New Roman" w:hAnsi="Times New Roman"/>
          <w:b/>
          <w:sz w:val="24"/>
        </w:rPr>
        <w:t xml:space="preserve">,  </w:t>
      </w:r>
      <w:r>
        <w:rPr>
          <w:rFonts w:ascii="Times New Roman" w:hAnsi="Times New Roman"/>
          <w:sz w:val="24"/>
        </w:rPr>
        <w:t xml:space="preserve">списки победителей будут опубликованы на сайте вуза </w:t>
      </w:r>
      <w:hyperlink r:id="rId6" w:history="1">
        <w:r>
          <w:rPr>
            <w:rStyle w:val="ab"/>
            <w:rFonts w:ascii="Times New Roman" w:hAnsi="Times New Roman"/>
            <w:b/>
            <w:sz w:val="24"/>
          </w:rPr>
          <w:t>https://www.ntspi.ru/</w:t>
        </w:r>
      </w:hyperlink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до</w:t>
      </w:r>
      <w:r>
        <w:rPr>
          <w:rFonts w:ascii="Times New Roman" w:hAnsi="Times New Roman"/>
          <w:b/>
          <w:sz w:val="24"/>
        </w:rPr>
        <w:t xml:space="preserve"> 16:00</w:t>
      </w:r>
      <w:r>
        <w:rPr>
          <w:rFonts w:ascii="Times New Roman" w:hAnsi="Times New Roman"/>
          <w:sz w:val="24"/>
        </w:rPr>
        <w:t xml:space="preserve">. Кроме того, на сайте будет выставлен разбор представленных олимпиадных задач. Дипломы победителям и </w:t>
      </w:r>
      <w:r>
        <w:rPr>
          <w:rFonts w:ascii="Times New Roman" w:hAnsi="Times New Roman"/>
          <w:sz w:val="24"/>
        </w:rPr>
        <w:lastRenderedPageBreak/>
        <w:t xml:space="preserve">сертификаты участникам будут разосланы на указанную электронную почту руководителя (при отсутствии руководителя участникам) до </w:t>
      </w:r>
      <w:r w:rsidR="00070DAD">
        <w:rPr>
          <w:rFonts w:ascii="Times New Roman" w:hAnsi="Times New Roman"/>
          <w:b/>
          <w:sz w:val="24"/>
        </w:rPr>
        <w:t>30</w:t>
      </w:r>
      <w:r>
        <w:rPr>
          <w:rFonts w:ascii="Times New Roman" w:hAnsi="Times New Roman"/>
          <w:b/>
          <w:sz w:val="24"/>
        </w:rPr>
        <w:t xml:space="preserve"> мая 202</w:t>
      </w:r>
      <w:r w:rsidR="00070DAD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 xml:space="preserve"> года</w:t>
      </w:r>
      <w:r>
        <w:rPr>
          <w:rFonts w:ascii="Times New Roman" w:hAnsi="Times New Roman"/>
          <w:sz w:val="24"/>
        </w:rPr>
        <w:t xml:space="preserve">. </w:t>
      </w:r>
    </w:p>
    <w:p w:rsidR="00E04AAB" w:rsidRDefault="00782031">
      <w:pPr>
        <w:pStyle w:val="7"/>
        <w:keepLines w:val="0"/>
        <w:spacing w:before="0" w:line="240" w:lineRule="auto"/>
        <w:ind w:left="284"/>
        <w:jc w:val="center"/>
        <w:rPr>
          <w:rFonts w:ascii="Times New Roman" w:hAnsi="Times New Roman"/>
          <w:b/>
          <w:i w:val="0"/>
          <w:color w:val="000000"/>
          <w:sz w:val="24"/>
        </w:rPr>
      </w:pPr>
      <w:r>
        <w:rPr>
          <w:rFonts w:ascii="Times New Roman" w:hAnsi="Times New Roman"/>
          <w:b/>
          <w:i w:val="0"/>
          <w:color w:val="000000"/>
          <w:sz w:val="24"/>
        </w:rPr>
        <w:t>IV Условия участия</w:t>
      </w:r>
    </w:p>
    <w:p w:rsidR="00E04AAB" w:rsidRDefault="00EC299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noProof/>
          <w:sz w:val="24"/>
        </w:rPr>
        <w:drawing>
          <wp:anchor distT="0" distB="0" distL="114300" distR="114300" simplePos="0" relativeHeight="251658240" behindDoc="1" locked="0" layoutInCell="1" allowOverlap="1" wp14:anchorId="0EC8EB94" wp14:editId="4D024D5A">
            <wp:simplePos x="0" y="0"/>
            <wp:positionH relativeFrom="margin">
              <wp:align>right</wp:align>
            </wp:positionH>
            <wp:positionV relativeFrom="paragraph">
              <wp:posOffset>62230</wp:posOffset>
            </wp:positionV>
            <wp:extent cx="1485900" cy="1476922"/>
            <wp:effectExtent l="0" t="0" r="0" b="9525"/>
            <wp:wrapTight wrapText="bothSides">
              <wp:wrapPolygon edited="0">
                <wp:start x="0" y="0"/>
                <wp:lineTo x="0" y="21461"/>
                <wp:lineTo x="21323" y="21461"/>
                <wp:lineTo x="2132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76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031">
        <w:rPr>
          <w:rFonts w:ascii="Times New Roman" w:hAnsi="Times New Roman"/>
          <w:sz w:val="24"/>
        </w:rPr>
        <w:t>4.1</w:t>
      </w:r>
      <w:r w:rsidR="00782031">
        <w:rPr>
          <w:rFonts w:ascii="Times New Roman" w:hAnsi="Times New Roman"/>
          <w:b/>
          <w:sz w:val="24"/>
        </w:rPr>
        <w:t>.</w:t>
      </w:r>
      <w:r w:rsidR="00782031">
        <w:rPr>
          <w:rFonts w:ascii="Times New Roman" w:hAnsi="Times New Roman"/>
          <w:sz w:val="24"/>
        </w:rPr>
        <w:t xml:space="preserve"> Для участия в </w:t>
      </w:r>
      <w:r w:rsidR="00782031">
        <w:rPr>
          <w:rFonts w:ascii="Times New Roman" w:hAnsi="Times New Roman"/>
          <w:b/>
          <w:sz w:val="24"/>
        </w:rPr>
        <w:t>олимпиаде</w:t>
      </w:r>
      <w:r w:rsidR="00782031">
        <w:rPr>
          <w:rFonts w:ascii="Times New Roman" w:hAnsi="Times New Roman"/>
          <w:sz w:val="24"/>
        </w:rPr>
        <w:t xml:space="preserve"> необходимо: подтвердить свое участие заявкой, для этого заполнить анкету по указанному электронному адресу: </w:t>
      </w:r>
    </w:p>
    <w:p w:rsidR="00106D63" w:rsidRPr="00781479" w:rsidRDefault="00EC299D" w:rsidP="00781479">
      <w:pPr>
        <w:rPr>
          <w:rStyle w:val="ab"/>
          <w:b/>
        </w:rPr>
      </w:pPr>
      <w:hyperlink r:id="rId8" w:history="1">
        <w:r w:rsidR="00781479" w:rsidRPr="006620DA">
          <w:rPr>
            <w:rStyle w:val="ab"/>
            <w:rFonts w:ascii="Times New Roman" w:hAnsi="Times New Roman"/>
            <w:b/>
          </w:rPr>
          <w:t>https://docs.google.com/forms/d/e/1FAIpQLSfPLT2DI-dcfBswik-tvumFaizP59oFZFX_dOziHyrxQSTfbw/viewform</w:t>
        </w:r>
      </w:hyperlink>
    </w:p>
    <w:bookmarkStart w:id="0" w:name="_GoBack"/>
    <w:bookmarkEnd w:id="0"/>
    <w:p w:rsidR="00E04AAB" w:rsidRDefault="00EC299D">
      <w:pPr>
        <w:pStyle w:val="ac"/>
        <w:tabs>
          <w:tab w:val="left" w:pos="993"/>
        </w:tabs>
        <w:ind w:left="0"/>
        <w:jc w:val="both"/>
        <w:rPr>
          <w:b/>
        </w:rPr>
      </w:pPr>
      <w:r>
        <w:fldChar w:fldCharType="begin"/>
      </w:r>
      <w:r>
        <w:instrText xml:space="preserve"> HYPERLINK "mailto:ntkoncursgraph@mail</w:instrText>
      </w:r>
      <w:r>
        <w:instrText xml:space="preserve">.ru" </w:instrText>
      </w:r>
      <w:r>
        <w:fldChar w:fldCharType="separate"/>
      </w:r>
      <w:r w:rsidR="00782031">
        <w:t>не</w:t>
      </w:r>
      <w:r>
        <w:fldChar w:fldCharType="end"/>
      </w:r>
      <w:r w:rsidR="00782031">
        <w:t xml:space="preserve"> позднее </w:t>
      </w:r>
      <w:r w:rsidR="00070DAD">
        <w:rPr>
          <w:b/>
        </w:rPr>
        <w:t>1</w:t>
      </w:r>
      <w:r w:rsidR="00315A37">
        <w:rPr>
          <w:b/>
        </w:rPr>
        <w:t>4</w:t>
      </w:r>
      <w:r w:rsidR="00782031">
        <w:rPr>
          <w:b/>
        </w:rPr>
        <w:t xml:space="preserve"> </w:t>
      </w:r>
      <w:r w:rsidR="00070DAD">
        <w:rPr>
          <w:b/>
        </w:rPr>
        <w:t>мая</w:t>
      </w:r>
      <w:r w:rsidR="00782031">
        <w:rPr>
          <w:b/>
        </w:rPr>
        <w:t xml:space="preserve"> 202</w:t>
      </w:r>
      <w:r w:rsidR="00070DAD">
        <w:rPr>
          <w:b/>
        </w:rPr>
        <w:t>4</w:t>
      </w:r>
      <w:r w:rsidR="00782031">
        <w:rPr>
          <w:b/>
        </w:rPr>
        <w:t xml:space="preserve"> года (1</w:t>
      </w:r>
      <w:r w:rsidR="00315A37">
        <w:rPr>
          <w:b/>
        </w:rPr>
        <w:t>6</w:t>
      </w:r>
      <w:r w:rsidR="00782031">
        <w:rPr>
          <w:b/>
        </w:rPr>
        <w:t xml:space="preserve">:00 местного времени). </w:t>
      </w:r>
    </w:p>
    <w:p w:rsidR="00E04AAB" w:rsidRDefault="00782031">
      <w:pPr>
        <w:pStyle w:val="ac"/>
        <w:tabs>
          <w:tab w:val="left" w:pos="993"/>
        </w:tabs>
        <w:ind w:left="0"/>
        <w:jc w:val="both"/>
      </w:pPr>
      <w:r>
        <w:t xml:space="preserve">Допускается не более </w:t>
      </w:r>
      <w:r>
        <w:rPr>
          <w:b/>
        </w:rPr>
        <w:t>20-ти участников</w:t>
      </w:r>
      <w:r>
        <w:t xml:space="preserve"> от одного общеобразовательного учреждения.</w:t>
      </w:r>
    </w:p>
    <w:p w:rsidR="00E04AAB" w:rsidRDefault="00782031">
      <w:pPr>
        <w:pStyle w:val="ac"/>
        <w:ind w:left="0"/>
        <w:jc w:val="both"/>
      </w:pPr>
      <w:r>
        <w:t xml:space="preserve">На указанный в анкете электронный адрес участника и руководителя придет логин, пароль для участия и краткая инструкция по тестированию. </w:t>
      </w:r>
    </w:p>
    <w:p w:rsidR="00E04AAB" w:rsidRDefault="00782031">
      <w:pPr>
        <w:pStyle w:val="7"/>
        <w:keepLines w:val="0"/>
        <w:numPr>
          <w:ilvl w:val="1"/>
          <w:numId w:val="2"/>
        </w:numPr>
        <w:spacing w:before="0" w:line="240" w:lineRule="auto"/>
        <w:jc w:val="both"/>
        <w:rPr>
          <w:rFonts w:ascii="Times New Roman" w:hAnsi="Times New Roman"/>
          <w:i w:val="0"/>
          <w:color w:val="000000"/>
          <w:sz w:val="24"/>
        </w:rPr>
      </w:pPr>
      <w:r>
        <w:rPr>
          <w:rFonts w:ascii="Times New Roman" w:hAnsi="Times New Roman"/>
          <w:i w:val="0"/>
          <w:color w:val="000000"/>
          <w:sz w:val="24"/>
        </w:rPr>
        <w:t>Разделы олимпиады:</w:t>
      </w:r>
    </w:p>
    <w:p w:rsidR="00E04AAB" w:rsidRDefault="00782031">
      <w:pPr>
        <w:pStyle w:val="12"/>
        <w:numPr>
          <w:ilvl w:val="0"/>
          <w:numId w:val="3"/>
        </w:numPr>
        <w:tabs>
          <w:tab w:val="left" w:pos="0"/>
          <w:tab w:val="left" w:pos="993"/>
        </w:tabs>
        <w:spacing w:before="0" w:after="0"/>
        <w:ind w:left="0" w:firstLine="709"/>
        <w:jc w:val="both"/>
        <w:rPr>
          <w:i/>
        </w:rPr>
      </w:pPr>
      <w:r>
        <w:rPr>
          <w:i/>
        </w:rPr>
        <w:t>Измерение информации</w:t>
      </w:r>
    </w:p>
    <w:p w:rsidR="00E04AAB" w:rsidRDefault="00782031">
      <w:pPr>
        <w:pStyle w:val="12"/>
        <w:numPr>
          <w:ilvl w:val="0"/>
          <w:numId w:val="3"/>
        </w:numPr>
        <w:tabs>
          <w:tab w:val="left" w:pos="0"/>
          <w:tab w:val="left" w:pos="993"/>
        </w:tabs>
        <w:spacing w:before="0" w:after="0"/>
        <w:ind w:left="0" w:firstLine="709"/>
        <w:jc w:val="both"/>
        <w:rPr>
          <w:i/>
        </w:rPr>
      </w:pPr>
      <w:r>
        <w:rPr>
          <w:i/>
        </w:rPr>
        <w:t>Представление и кодирование информации</w:t>
      </w:r>
    </w:p>
    <w:p w:rsidR="00E04AAB" w:rsidRDefault="00782031">
      <w:pPr>
        <w:pStyle w:val="12"/>
        <w:numPr>
          <w:ilvl w:val="0"/>
          <w:numId w:val="3"/>
        </w:numPr>
        <w:tabs>
          <w:tab w:val="left" w:pos="0"/>
          <w:tab w:val="left" w:pos="993"/>
        </w:tabs>
        <w:spacing w:before="0" w:after="0"/>
        <w:ind w:left="0" w:firstLine="709"/>
        <w:jc w:val="both"/>
        <w:rPr>
          <w:i/>
        </w:rPr>
      </w:pPr>
      <w:r>
        <w:rPr>
          <w:i/>
        </w:rPr>
        <w:t>Основы алгоритмизации и программирования</w:t>
      </w:r>
    </w:p>
    <w:p w:rsidR="00E04AAB" w:rsidRDefault="00782031">
      <w:pPr>
        <w:pStyle w:val="12"/>
        <w:numPr>
          <w:ilvl w:val="0"/>
          <w:numId w:val="3"/>
        </w:numPr>
        <w:tabs>
          <w:tab w:val="left" w:pos="0"/>
          <w:tab w:val="left" w:pos="993"/>
        </w:tabs>
        <w:spacing w:before="0" w:after="0"/>
        <w:ind w:left="0" w:firstLine="709"/>
        <w:jc w:val="both"/>
        <w:rPr>
          <w:i/>
        </w:rPr>
      </w:pPr>
      <w:r>
        <w:rPr>
          <w:i/>
        </w:rPr>
        <w:t>Основы логики</w:t>
      </w:r>
    </w:p>
    <w:p w:rsidR="00E04AAB" w:rsidRDefault="00782031">
      <w:pPr>
        <w:pStyle w:val="12"/>
        <w:numPr>
          <w:ilvl w:val="0"/>
          <w:numId w:val="3"/>
        </w:numPr>
        <w:tabs>
          <w:tab w:val="left" w:pos="0"/>
          <w:tab w:val="left" w:pos="993"/>
        </w:tabs>
        <w:spacing w:before="0" w:after="0"/>
        <w:ind w:left="0" w:firstLine="709"/>
        <w:jc w:val="both"/>
        <w:rPr>
          <w:i/>
        </w:rPr>
      </w:pPr>
      <w:r>
        <w:rPr>
          <w:i/>
        </w:rPr>
        <w:t>Моделирование</w:t>
      </w:r>
    </w:p>
    <w:p w:rsidR="00E04AAB" w:rsidRDefault="00782031">
      <w:pPr>
        <w:pStyle w:val="7"/>
        <w:keepLines w:val="0"/>
        <w:spacing w:before="0" w:line="240" w:lineRule="auto"/>
        <w:jc w:val="center"/>
        <w:rPr>
          <w:rFonts w:ascii="Times New Roman" w:hAnsi="Times New Roman"/>
          <w:b/>
          <w:i w:val="0"/>
          <w:color w:val="000000"/>
          <w:sz w:val="24"/>
        </w:rPr>
      </w:pPr>
      <w:r>
        <w:rPr>
          <w:rFonts w:ascii="Times New Roman" w:hAnsi="Times New Roman"/>
          <w:b/>
          <w:i w:val="0"/>
          <w:color w:val="000000"/>
          <w:sz w:val="24"/>
        </w:rPr>
        <w:t>V Критерии оценки работ</w:t>
      </w:r>
    </w:p>
    <w:p w:rsidR="00E04AAB" w:rsidRDefault="00782031">
      <w:pPr>
        <w:pStyle w:val="12"/>
        <w:numPr>
          <w:ilvl w:val="1"/>
          <w:numId w:val="4"/>
        </w:numPr>
        <w:spacing w:before="0" w:after="0"/>
        <w:jc w:val="both"/>
      </w:pPr>
      <w:r>
        <w:t>Общие критерии оценивания</w:t>
      </w:r>
    </w:p>
    <w:p w:rsidR="00E04AAB" w:rsidRDefault="00782031">
      <w:pPr>
        <w:pStyle w:val="ac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i/>
          <w:spacing w:val="-10"/>
        </w:rPr>
      </w:pPr>
      <w:r>
        <w:rPr>
          <w:i/>
          <w:spacing w:val="-10"/>
        </w:rPr>
        <w:t xml:space="preserve">результативность –  </w:t>
      </w:r>
      <w:r>
        <w:rPr>
          <w:spacing w:val="-10"/>
        </w:rPr>
        <w:t>оценивается соответствие полученного результата поставленным условиям задачи</w:t>
      </w:r>
      <w:r>
        <w:rPr>
          <w:i/>
          <w:spacing w:val="-10"/>
        </w:rPr>
        <w:t>;</w:t>
      </w:r>
    </w:p>
    <w:p w:rsidR="00E04AAB" w:rsidRDefault="00782031">
      <w:pPr>
        <w:pStyle w:val="ac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pacing w:val="-10"/>
        </w:rPr>
      </w:pPr>
      <w:r>
        <w:rPr>
          <w:i/>
          <w:spacing w:val="-10"/>
        </w:rPr>
        <w:t xml:space="preserve">рациональность решения </w:t>
      </w:r>
      <w:r>
        <w:rPr>
          <w:spacing w:val="-10"/>
        </w:rPr>
        <w:t>(теоретических заданий) – оценивается выбор оптимальных методов решения, дающих верный результат за наименьшее количество шагов.</w:t>
      </w:r>
    </w:p>
    <w:p w:rsidR="00E04AAB" w:rsidRDefault="00E04AAB">
      <w:pPr>
        <w:pStyle w:val="ac"/>
        <w:ind w:left="0"/>
        <w:jc w:val="both"/>
        <w:rPr>
          <w:spacing w:val="-10"/>
        </w:rPr>
      </w:pPr>
    </w:p>
    <w:p w:rsidR="00E04AAB" w:rsidRDefault="00782031">
      <w:pPr>
        <w:pStyle w:val="7"/>
        <w:keepLines w:val="0"/>
        <w:numPr>
          <w:ilvl w:val="1"/>
          <w:numId w:val="4"/>
        </w:numPr>
        <w:spacing w:before="0" w:line="240" w:lineRule="auto"/>
        <w:jc w:val="both"/>
        <w:rPr>
          <w:rFonts w:ascii="Times New Roman" w:hAnsi="Times New Roman"/>
          <w:i w:val="0"/>
          <w:color w:val="000000"/>
          <w:sz w:val="24"/>
        </w:rPr>
      </w:pPr>
      <w:r>
        <w:rPr>
          <w:rFonts w:ascii="Times New Roman" w:hAnsi="Times New Roman"/>
          <w:i w:val="0"/>
          <w:color w:val="000000"/>
          <w:sz w:val="24"/>
        </w:rPr>
        <w:t>Порядок награждения</w:t>
      </w:r>
    </w:p>
    <w:p w:rsidR="00E04AAB" w:rsidRDefault="00782031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олимпиаде определяется 1, 2, 3 место по общему количеству набранных баллов в соответствующей возрастной категории. Победители конкурса награждаются дипломами.  По решению жюри в случае большого количества участников кроме победителей выделяются лауреаты олимпиады (10 человек с наибольшим количеством баллов).</w:t>
      </w:r>
    </w:p>
    <w:p w:rsidR="00E04AAB" w:rsidRDefault="00E04AAB">
      <w:pPr>
        <w:pStyle w:val="7"/>
        <w:keepLines w:val="0"/>
        <w:spacing w:before="0" w:line="240" w:lineRule="auto"/>
        <w:ind w:left="644"/>
        <w:jc w:val="center"/>
        <w:rPr>
          <w:rFonts w:ascii="Times New Roman" w:hAnsi="Times New Roman"/>
          <w:b/>
          <w:i w:val="0"/>
          <w:color w:val="000000"/>
          <w:sz w:val="24"/>
        </w:rPr>
      </w:pPr>
    </w:p>
    <w:p w:rsidR="00E04AAB" w:rsidRDefault="00782031">
      <w:pPr>
        <w:pStyle w:val="7"/>
        <w:keepLines w:val="0"/>
        <w:spacing w:before="0" w:line="240" w:lineRule="auto"/>
        <w:ind w:left="644"/>
        <w:jc w:val="center"/>
        <w:rPr>
          <w:rFonts w:ascii="Times New Roman" w:hAnsi="Times New Roman"/>
          <w:b/>
          <w:i w:val="0"/>
          <w:color w:val="000000"/>
          <w:sz w:val="24"/>
        </w:rPr>
      </w:pPr>
      <w:r>
        <w:rPr>
          <w:rFonts w:ascii="Times New Roman" w:hAnsi="Times New Roman"/>
          <w:b/>
          <w:i w:val="0"/>
          <w:color w:val="000000"/>
          <w:sz w:val="24"/>
        </w:rPr>
        <w:t xml:space="preserve">VI </w:t>
      </w:r>
      <w:proofErr w:type="gramStart"/>
      <w:r>
        <w:rPr>
          <w:rFonts w:ascii="Times New Roman" w:hAnsi="Times New Roman"/>
          <w:b/>
          <w:i w:val="0"/>
          <w:color w:val="000000"/>
          <w:sz w:val="24"/>
        </w:rPr>
        <w:t>Организаторы  олимпиады</w:t>
      </w:r>
      <w:proofErr w:type="gramEnd"/>
    </w:p>
    <w:p w:rsidR="00E04AAB" w:rsidRDefault="00782031">
      <w:pPr>
        <w:pStyle w:val="7"/>
        <w:keepLines w:val="0"/>
        <w:spacing w:before="0" w:line="240" w:lineRule="auto"/>
        <w:ind w:left="360"/>
        <w:jc w:val="both"/>
        <w:rPr>
          <w:rFonts w:ascii="Times New Roman" w:hAnsi="Times New Roman"/>
          <w:i w:val="0"/>
          <w:color w:val="000000"/>
          <w:sz w:val="24"/>
        </w:rPr>
      </w:pPr>
      <w:r>
        <w:rPr>
          <w:rFonts w:ascii="Times New Roman" w:hAnsi="Times New Roman"/>
          <w:i w:val="0"/>
          <w:color w:val="000000"/>
          <w:sz w:val="24"/>
        </w:rPr>
        <w:t>6.1 Состав организационного комитета олимпиады:</w:t>
      </w:r>
    </w:p>
    <w:p w:rsidR="00E04AAB" w:rsidRDefault="00070DAD">
      <w:pPr>
        <w:pStyle w:val="ac"/>
        <w:numPr>
          <w:ilvl w:val="0"/>
          <w:numId w:val="6"/>
        </w:numPr>
        <w:tabs>
          <w:tab w:val="left" w:pos="851"/>
        </w:tabs>
        <w:ind w:left="0" w:firstLine="709"/>
        <w:jc w:val="both"/>
      </w:pPr>
      <w:r>
        <w:t xml:space="preserve"> Жуйкова Татьяна Валерьевна, док</w:t>
      </w:r>
      <w:r w:rsidR="00782031">
        <w:t xml:space="preserve">. </w:t>
      </w:r>
      <w:r>
        <w:t>биолог</w:t>
      </w:r>
      <w:r w:rsidR="00315A37">
        <w:t>. наук, директор</w:t>
      </w:r>
      <w:r w:rsidR="00782031">
        <w:t xml:space="preserve"> филиала РГППУ в г.</w:t>
      </w:r>
      <w:r>
        <w:t> </w:t>
      </w:r>
      <w:r w:rsidR="00782031">
        <w:t>Нижнем Тагиле, председатель организационного комитета.</w:t>
      </w:r>
    </w:p>
    <w:p w:rsidR="00E04AAB" w:rsidRDefault="00782031">
      <w:pPr>
        <w:tabs>
          <w:tab w:val="left" w:pos="567"/>
          <w:tab w:val="left" w:pos="709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</w:rPr>
        <w:t xml:space="preserve">– Мащенко Майя Владимировна, канд. </w:t>
      </w:r>
      <w:proofErr w:type="spellStart"/>
      <w:r>
        <w:rPr>
          <w:rFonts w:ascii="Times New Roman" w:hAnsi="Times New Roman"/>
          <w:sz w:val="24"/>
        </w:rPr>
        <w:t>пед</w:t>
      </w:r>
      <w:proofErr w:type="spellEnd"/>
      <w:r>
        <w:rPr>
          <w:rFonts w:ascii="Times New Roman" w:hAnsi="Times New Roman"/>
          <w:sz w:val="24"/>
        </w:rPr>
        <w:t xml:space="preserve">. наук, доцент, зав. кафедрой информационных технологий </w:t>
      </w:r>
      <w:r w:rsidR="00315A37">
        <w:rPr>
          <w:rFonts w:ascii="Times New Roman" w:hAnsi="Times New Roman"/>
          <w:sz w:val="24"/>
        </w:rPr>
        <w:t xml:space="preserve">и физико-математического образования </w:t>
      </w:r>
      <w:r>
        <w:rPr>
          <w:rFonts w:ascii="Times New Roman" w:hAnsi="Times New Roman"/>
          <w:sz w:val="24"/>
        </w:rPr>
        <w:t>филиала РГППУ в г. Нижнем Тагиле.</w:t>
      </w:r>
    </w:p>
    <w:p w:rsidR="00E04AAB" w:rsidRDefault="0078203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</w:t>
      </w:r>
      <w:proofErr w:type="spellStart"/>
      <w:r>
        <w:rPr>
          <w:rFonts w:ascii="Times New Roman" w:hAnsi="Times New Roman"/>
          <w:sz w:val="24"/>
        </w:rPr>
        <w:t>Удинцева</w:t>
      </w:r>
      <w:proofErr w:type="spellEnd"/>
      <w:r>
        <w:rPr>
          <w:rFonts w:ascii="Times New Roman" w:hAnsi="Times New Roman"/>
          <w:sz w:val="24"/>
        </w:rPr>
        <w:t xml:space="preserve"> Татьяна Аркадьевна, начальник Управления образованием Администрации города Нижний Тагил.</w:t>
      </w:r>
    </w:p>
    <w:p w:rsidR="00E04AAB" w:rsidRDefault="0078203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Лунев Андрей Вадимович, начальник управления образования администрации </w:t>
      </w:r>
      <w:proofErr w:type="spellStart"/>
      <w:r>
        <w:rPr>
          <w:rFonts w:ascii="Times New Roman" w:hAnsi="Times New Roman"/>
          <w:sz w:val="24"/>
        </w:rPr>
        <w:t>Горноуральского</w:t>
      </w:r>
      <w:proofErr w:type="spellEnd"/>
      <w:r>
        <w:rPr>
          <w:rFonts w:ascii="Times New Roman" w:hAnsi="Times New Roman"/>
          <w:sz w:val="24"/>
        </w:rPr>
        <w:t xml:space="preserve"> городского округа. </w:t>
      </w:r>
    </w:p>
    <w:p w:rsidR="00E04AAB" w:rsidRDefault="00782031">
      <w:pPr>
        <w:pStyle w:val="ac"/>
        <w:numPr>
          <w:ilvl w:val="0"/>
          <w:numId w:val="7"/>
        </w:numPr>
        <w:tabs>
          <w:tab w:val="left" w:pos="567"/>
          <w:tab w:val="left" w:pos="709"/>
          <w:tab w:val="left" w:pos="993"/>
        </w:tabs>
        <w:ind w:left="0" w:firstLine="567"/>
        <w:jc w:val="both"/>
      </w:pPr>
      <w:r>
        <w:t xml:space="preserve"> </w:t>
      </w:r>
      <w:proofErr w:type="spellStart"/>
      <w:r>
        <w:t>Беленкова</w:t>
      </w:r>
      <w:proofErr w:type="spellEnd"/>
      <w:r>
        <w:t xml:space="preserve"> Ирина Вячеславовна, канд. </w:t>
      </w:r>
      <w:proofErr w:type="spellStart"/>
      <w:r>
        <w:t>пед</w:t>
      </w:r>
      <w:proofErr w:type="spellEnd"/>
      <w:r>
        <w:t xml:space="preserve">. наук, доцент кафедры информационных технологий </w:t>
      </w:r>
      <w:r w:rsidR="00315A37">
        <w:t xml:space="preserve">и физико-математического образования </w:t>
      </w:r>
      <w:r>
        <w:t>филиала РГППУ в г. Нижнем Тагиле.</w:t>
      </w:r>
    </w:p>
    <w:p w:rsidR="00E04AAB" w:rsidRDefault="00782031">
      <w:pPr>
        <w:pStyle w:val="ac"/>
        <w:numPr>
          <w:ilvl w:val="0"/>
          <w:numId w:val="7"/>
        </w:numPr>
        <w:tabs>
          <w:tab w:val="left" w:pos="567"/>
          <w:tab w:val="left" w:pos="709"/>
          <w:tab w:val="left" w:pos="993"/>
        </w:tabs>
        <w:ind w:left="0" w:firstLine="567"/>
        <w:jc w:val="both"/>
      </w:pPr>
      <w:r>
        <w:t xml:space="preserve"> Гребнева Дарья Михайловна, канд. </w:t>
      </w:r>
      <w:proofErr w:type="spellStart"/>
      <w:r>
        <w:t>пед</w:t>
      </w:r>
      <w:proofErr w:type="spellEnd"/>
      <w:r>
        <w:t xml:space="preserve">. наук, доцент кафедры информационных технологий </w:t>
      </w:r>
      <w:r w:rsidR="00315A37">
        <w:t xml:space="preserve">и физико-математического образования </w:t>
      </w:r>
      <w:r>
        <w:t>филиала РГППУ в г. Нижнем Тагиле.</w:t>
      </w:r>
    </w:p>
    <w:p w:rsidR="00E04AAB" w:rsidRDefault="00782031">
      <w:pPr>
        <w:pStyle w:val="ac"/>
        <w:numPr>
          <w:ilvl w:val="0"/>
          <w:numId w:val="7"/>
        </w:numPr>
        <w:tabs>
          <w:tab w:val="left" w:pos="567"/>
          <w:tab w:val="left" w:pos="709"/>
          <w:tab w:val="left" w:pos="993"/>
        </w:tabs>
        <w:ind w:left="0" w:firstLine="567"/>
        <w:jc w:val="both"/>
      </w:pPr>
      <w:proofErr w:type="spellStart"/>
      <w:r>
        <w:t>Терегулов</w:t>
      </w:r>
      <w:proofErr w:type="spellEnd"/>
      <w:r>
        <w:t xml:space="preserve"> Денис Федорович, канд. </w:t>
      </w:r>
      <w:proofErr w:type="spellStart"/>
      <w:r>
        <w:t>пед</w:t>
      </w:r>
      <w:proofErr w:type="spellEnd"/>
      <w:r>
        <w:t>. наук, старший преподаватель кафедры информационных технологий</w:t>
      </w:r>
      <w:r w:rsidR="00315A37">
        <w:t xml:space="preserve"> и физико-математического образования</w:t>
      </w:r>
      <w:r>
        <w:t xml:space="preserve"> филиала РГППУ в г. Нижнем Тагиле.</w:t>
      </w:r>
    </w:p>
    <w:p w:rsidR="00E04AAB" w:rsidRDefault="00E04AAB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E04AAB" w:rsidRDefault="00782031" w:rsidP="00070DAD">
      <w:pPr>
        <w:pStyle w:val="7"/>
        <w:tabs>
          <w:tab w:val="left" w:pos="567"/>
          <w:tab w:val="left" w:pos="709"/>
        </w:tabs>
        <w:spacing w:before="0" w:line="240" w:lineRule="auto"/>
        <w:ind w:firstLine="284"/>
        <w:jc w:val="both"/>
        <w:rPr>
          <w:rFonts w:ascii="Times New Roman" w:hAnsi="Times New Roman"/>
          <w:i w:val="0"/>
          <w:color w:val="000000"/>
          <w:sz w:val="24"/>
        </w:rPr>
      </w:pPr>
      <w:r>
        <w:rPr>
          <w:rFonts w:ascii="Times New Roman" w:hAnsi="Times New Roman"/>
          <w:i w:val="0"/>
          <w:color w:val="000000"/>
          <w:sz w:val="24"/>
        </w:rPr>
        <w:lastRenderedPageBreak/>
        <w:t>6.2. Состав программного комитета:</w:t>
      </w:r>
    </w:p>
    <w:p w:rsidR="00E04AAB" w:rsidRDefault="0078203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Мащенко Майя Владимировна, канд. </w:t>
      </w:r>
      <w:proofErr w:type="spellStart"/>
      <w:r>
        <w:rPr>
          <w:rFonts w:ascii="Times New Roman" w:hAnsi="Times New Roman"/>
          <w:sz w:val="24"/>
        </w:rPr>
        <w:t>пед</w:t>
      </w:r>
      <w:proofErr w:type="spellEnd"/>
      <w:r>
        <w:rPr>
          <w:rFonts w:ascii="Times New Roman" w:hAnsi="Times New Roman"/>
          <w:sz w:val="24"/>
        </w:rPr>
        <w:t xml:space="preserve">. наук, доцент, зав. кафедрой информационных технологий </w:t>
      </w:r>
      <w:r w:rsidR="00315A37">
        <w:rPr>
          <w:rFonts w:ascii="Times New Roman" w:hAnsi="Times New Roman"/>
          <w:sz w:val="24"/>
        </w:rPr>
        <w:t xml:space="preserve">и физико-математического образования </w:t>
      </w:r>
      <w:r>
        <w:rPr>
          <w:rFonts w:ascii="Times New Roman" w:hAnsi="Times New Roman"/>
          <w:sz w:val="24"/>
        </w:rPr>
        <w:t>филиала РГППУ в г. Нижнем Тагиле.</w:t>
      </w:r>
    </w:p>
    <w:p w:rsidR="00E04AAB" w:rsidRDefault="0078203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Гребнева Дарья Михайловна, канд. </w:t>
      </w:r>
      <w:proofErr w:type="spellStart"/>
      <w:r>
        <w:rPr>
          <w:rFonts w:ascii="Times New Roman" w:hAnsi="Times New Roman"/>
          <w:sz w:val="24"/>
        </w:rPr>
        <w:t>пед</w:t>
      </w:r>
      <w:proofErr w:type="spellEnd"/>
      <w:r>
        <w:rPr>
          <w:rFonts w:ascii="Times New Roman" w:hAnsi="Times New Roman"/>
          <w:sz w:val="24"/>
        </w:rPr>
        <w:t xml:space="preserve">. наук, доцент кафедры информационных технологий </w:t>
      </w:r>
      <w:r w:rsidR="00315A37">
        <w:rPr>
          <w:rFonts w:ascii="Times New Roman" w:hAnsi="Times New Roman"/>
          <w:sz w:val="24"/>
        </w:rPr>
        <w:t xml:space="preserve">и физико-математического образования </w:t>
      </w:r>
      <w:r>
        <w:rPr>
          <w:rFonts w:ascii="Times New Roman" w:hAnsi="Times New Roman"/>
          <w:sz w:val="24"/>
        </w:rPr>
        <w:t>филиала РГППУ в г. Нижнем Тагиле.</w:t>
      </w:r>
    </w:p>
    <w:p w:rsidR="00E04AAB" w:rsidRDefault="00782031" w:rsidP="00070DAD">
      <w:pPr>
        <w:pStyle w:val="7"/>
        <w:spacing w:before="0" w:line="240" w:lineRule="auto"/>
        <w:ind w:firstLine="284"/>
        <w:jc w:val="both"/>
        <w:rPr>
          <w:rFonts w:ascii="Times New Roman" w:hAnsi="Times New Roman"/>
          <w:i w:val="0"/>
          <w:color w:val="000000"/>
          <w:sz w:val="24"/>
        </w:rPr>
      </w:pPr>
      <w:r>
        <w:rPr>
          <w:rFonts w:ascii="Times New Roman" w:hAnsi="Times New Roman"/>
          <w:i w:val="0"/>
          <w:color w:val="000000"/>
          <w:sz w:val="24"/>
        </w:rPr>
        <w:t>6.4. Финансирование</w:t>
      </w:r>
    </w:p>
    <w:p w:rsidR="00E04AAB" w:rsidRDefault="0078203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Финансирование осуществляется за счет внебюджетных средств филиала РГППУ в г. Нижнем Тагиле.</w:t>
      </w:r>
    </w:p>
    <w:p w:rsidR="00E04AAB" w:rsidRDefault="00782031" w:rsidP="00070DAD">
      <w:pPr>
        <w:pStyle w:val="7"/>
        <w:spacing w:before="0" w:line="240" w:lineRule="auto"/>
        <w:ind w:firstLine="284"/>
        <w:jc w:val="both"/>
        <w:rPr>
          <w:rFonts w:ascii="Times New Roman" w:hAnsi="Times New Roman"/>
          <w:i w:val="0"/>
          <w:color w:val="000000"/>
          <w:sz w:val="24"/>
        </w:rPr>
      </w:pPr>
      <w:r>
        <w:rPr>
          <w:rFonts w:ascii="Times New Roman" w:hAnsi="Times New Roman"/>
          <w:i w:val="0"/>
          <w:color w:val="000000"/>
          <w:sz w:val="24"/>
        </w:rPr>
        <w:t>6.5. Контактная информация</w:t>
      </w:r>
    </w:p>
    <w:p w:rsidR="00E04AAB" w:rsidRDefault="00782031">
      <w:pPr>
        <w:pStyle w:val="a9"/>
        <w:ind w:right="629" w:firstLine="709"/>
        <w:jc w:val="both"/>
      </w:pPr>
      <w:r>
        <w:rPr>
          <w:b/>
        </w:rPr>
        <w:t>Адрес учебного заведения</w:t>
      </w:r>
      <w:r>
        <w:t xml:space="preserve">: 622031, Свердловская обл., г. Нижний Тагил, ул. Красногвардейская 57. </w:t>
      </w:r>
    </w:p>
    <w:p w:rsidR="00E04AAB" w:rsidRDefault="0078203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Адрес электронной почты:</w:t>
      </w:r>
      <w:r>
        <w:rPr>
          <w:rStyle w:val="ab"/>
          <w:rFonts w:ascii="Times New Roman" w:hAnsi="Times New Roman"/>
          <w:sz w:val="24"/>
        </w:rPr>
        <w:t xml:space="preserve"> </w:t>
      </w:r>
      <w:hyperlink r:id="rId9" w:history="1">
        <w:r>
          <w:rPr>
            <w:rStyle w:val="ab"/>
            <w:b/>
          </w:rPr>
          <w:t>kafinfteh@rambler.ru</w:t>
        </w:r>
      </w:hyperlink>
    </w:p>
    <w:p w:rsidR="00E04AAB" w:rsidRDefault="0078203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Контактные телефоны:</w:t>
      </w:r>
      <w:r>
        <w:rPr>
          <w:rFonts w:ascii="Times New Roman" w:hAnsi="Times New Roman"/>
          <w:sz w:val="24"/>
        </w:rPr>
        <w:t xml:space="preserve"> +7 (965) 516-84-60</w:t>
      </w:r>
      <w:r>
        <w:rPr>
          <w:rFonts w:ascii="Tahoma" w:hAnsi="Tahoma"/>
          <w:color w:val="58595B"/>
          <w:sz w:val="18"/>
          <w:highlight w:val="white"/>
        </w:rPr>
        <w:t xml:space="preserve"> </w:t>
      </w:r>
      <w:r>
        <w:rPr>
          <w:rFonts w:ascii="Times New Roman" w:hAnsi="Times New Roman"/>
          <w:sz w:val="24"/>
        </w:rPr>
        <w:t>кафедра информационных технологий</w:t>
      </w:r>
      <w:r w:rsidR="00315A37">
        <w:rPr>
          <w:rFonts w:ascii="Times New Roman" w:hAnsi="Times New Roman"/>
          <w:sz w:val="24"/>
        </w:rPr>
        <w:t xml:space="preserve"> и физико-математического образования</w:t>
      </w:r>
      <w:r>
        <w:rPr>
          <w:rFonts w:ascii="Times New Roman" w:hAnsi="Times New Roman"/>
          <w:sz w:val="24"/>
        </w:rPr>
        <w:t xml:space="preserve">; </w:t>
      </w:r>
      <w:proofErr w:type="spellStart"/>
      <w:r>
        <w:rPr>
          <w:rFonts w:ascii="Times New Roman" w:hAnsi="Times New Roman"/>
          <w:sz w:val="24"/>
        </w:rPr>
        <w:t>Терегулов</w:t>
      </w:r>
      <w:proofErr w:type="spellEnd"/>
      <w:r>
        <w:rPr>
          <w:rFonts w:ascii="Times New Roman" w:hAnsi="Times New Roman"/>
          <w:sz w:val="24"/>
        </w:rPr>
        <w:t xml:space="preserve"> Денис Федорович.</w:t>
      </w:r>
    </w:p>
    <w:p w:rsidR="00E04AAB" w:rsidRDefault="0078203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Ссылка на анкету для заявки:</w:t>
      </w:r>
      <w:r w:rsidR="00781479">
        <w:rPr>
          <w:rFonts w:ascii="Times New Roman" w:hAnsi="Times New Roman"/>
          <w:b/>
          <w:sz w:val="24"/>
        </w:rPr>
        <w:t xml:space="preserve">  </w:t>
      </w:r>
      <w:hyperlink r:id="rId10" w:history="1">
        <w:r w:rsidR="00781479">
          <w:rPr>
            <w:rFonts w:ascii="Segoe UI" w:hAnsi="Segoe UI" w:cs="Segoe UI"/>
            <w:color w:val="0000FF"/>
            <w:sz w:val="24"/>
            <w:szCs w:val="24"/>
            <w:u w:val="single"/>
            <w:lang w:val="x-none"/>
          </w:rPr>
          <w:t>https://docs.google.com/forms/d/e/1FAIpQLSfPLT2DI-dcfBswik-tvumFaizP59oFZFX_dOziHyrxQSTfbw/viewform</w:t>
        </w:r>
      </w:hyperlink>
    </w:p>
    <w:p w:rsidR="00E04AAB" w:rsidRDefault="00781479" w:rsidP="00315A3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noProof/>
          <w:sz w:val="24"/>
        </w:rPr>
        <w:drawing>
          <wp:inline distT="0" distB="0" distL="0" distR="0" wp14:anchorId="2EFA8A78" wp14:editId="5C9EFA5B">
            <wp:extent cx="1390650" cy="1382247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667" cy="1418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4AAB">
      <w:pgSz w:w="11906" w:h="16838"/>
      <w:pgMar w:top="709" w:right="850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6914"/>
    <w:multiLevelType w:val="multilevel"/>
    <w:tmpl w:val="F572D2C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9084736"/>
    <w:multiLevelType w:val="multilevel"/>
    <w:tmpl w:val="4C60653C"/>
    <w:lvl w:ilvl="0">
      <w:start w:val="1"/>
      <w:numFmt w:val="bullet"/>
      <w:lvlText w:val=""/>
      <w:lvlJc w:val="left"/>
      <w:pPr>
        <w:ind w:left="26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297F3216"/>
    <w:multiLevelType w:val="multilevel"/>
    <w:tmpl w:val="774AC50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FE813BB"/>
    <w:multiLevelType w:val="multilevel"/>
    <w:tmpl w:val="2C122F1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45AC1533"/>
    <w:multiLevelType w:val="multilevel"/>
    <w:tmpl w:val="DF881CB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5" w15:restartNumberingAfterBreak="0">
    <w:nsid w:val="4D446075"/>
    <w:multiLevelType w:val="multilevel"/>
    <w:tmpl w:val="699E72F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7FF65AA1"/>
    <w:multiLevelType w:val="multilevel"/>
    <w:tmpl w:val="5908EBE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AB"/>
    <w:rsid w:val="00070DAD"/>
    <w:rsid w:val="00106D63"/>
    <w:rsid w:val="00315A37"/>
    <w:rsid w:val="00781479"/>
    <w:rsid w:val="00782031"/>
    <w:rsid w:val="00E04AAB"/>
    <w:rsid w:val="00EC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FD43"/>
  <w15:docId w15:val="{885EE820-1FA4-4408-BD68-D6A784BF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after="0"/>
      <w:outlineLvl w:val="6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5">
    <w:name w:val="Таблица"/>
    <w:basedOn w:val="a"/>
    <w:next w:val="a6"/>
    <w:link w:val="a7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7">
    <w:name w:val="Таблица"/>
    <w:basedOn w:val="1"/>
    <w:link w:val="a5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404040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6">
    <w:name w:val="Plain Text"/>
    <w:basedOn w:val="a"/>
    <w:link w:val="a8"/>
    <w:pPr>
      <w:spacing w:after="0" w:line="288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8">
    <w:name w:val="Текст Знак"/>
    <w:basedOn w:val="1"/>
    <w:link w:val="a6"/>
    <w:rPr>
      <w:rFonts w:ascii="Times New Roman" w:hAnsi="Times New Roman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a9">
    <w:name w:val="Стиль"/>
    <w:link w:val="aa"/>
    <w:pPr>
      <w:widowControl w:val="0"/>
    </w:pPr>
    <w:rPr>
      <w:rFonts w:ascii="Times New Roman" w:hAnsi="Times New Roman"/>
      <w:sz w:val="24"/>
    </w:rPr>
  </w:style>
  <w:style w:type="character" w:customStyle="1" w:styleId="aa">
    <w:name w:val="Стиль"/>
    <w:link w:val="a9"/>
    <w:rPr>
      <w:rFonts w:ascii="Times New Roman" w:hAnsi="Times New Roman"/>
      <w:sz w:val="24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7"/>
    </w:rPr>
  </w:style>
  <w:style w:type="paragraph" w:customStyle="1" w:styleId="12">
    <w:name w:val="Обычный1"/>
    <w:link w:val="13"/>
    <w:pPr>
      <w:spacing w:before="100" w:after="100"/>
    </w:pPr>
    <w:rPr>
      <w:rFonts w:ascii="Times New Roman" w:hAnsi="Times New Roman"/>
      <w:sz w:val="24"/>
    </w:rPr>
  </w:style>
  <w:style w:type="character" w:customStyle="1" w:styleId="13">
    <w:name w:val="Обычный1"/>
    <w:link w:val="12"/>
    <w:rPr>
      <w:rFonts w:ascii="Times New Roman" w:hAnsi="Times New Roman"/>
      <w:sz w:val="24"/>
    </w:rPr>
  </w:style>
  <w:style w:type="paragraph" w:customStyle="1" w:styleId="23">
    <w:name w:val="Текст2"/>
    <w:basedOn w:val="a6"/>
    <w:link w:val="24"/>
    <w:pPr>
      <w:spacing w:line="240" w:lineRule="auto"/>
    </w:pPr>
    <w:rPr>
      <w:sz w:val="14"/>
    </w:rPr>
  </w:style>
  <w:style w:type="character" w:customStyle="1" w:styleId="24">
    <w:name w:val="Текст2"/>
    <w:basedOn w:val="a8"/>
    <w:link w:val="23"/>
    <w:rPr>
      <w:rFonts w:ascii="Times New Roman" w:hAnsi="Times New Roman"/>
      <w:sz w:val="1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b"/>
    <w:rPr>
      <w:color w:val="0000FF"/>
      <w:u w:val="single"/>
    </w:rPr>
  </w:style>
  <w:style w:type="character" w:styleId="ab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7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pple-converted-space">
    <w:name w:val="apple-converted-space"/>
    <w:basedOn w:val="17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ac">
    <w:name w:val="List Paragraph"/>
    <w:basedOn w:val="a"/>
    <w:link w:val="ad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d">
    <w:name w:val="Абзац списка Знак"/>
    <w:basedOn w:val="1"/>
    <w:link w:val="ac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f2">
    <w:name w:val="FollowedHyperlink"/>
    <w:basedOn w:val="a0"/>
    <w:uiPriority w:val="99"/>
    <w:semiHidden/>
    <w:unhideWhenUsed/>
    <w:rsid w:val="00070DAD"/>
    <w:rPr>
      <w:color w:val="800080" w:themeColor="followedHyperlink"/>
      <w:u w:val="single"/>
    </w:rPr>
  </w:style>
  <w:style w:type="table" w:styleId="43">
    <w:name w:val="Plain Table 4"/>
    <w:basedOn w:val="a1"/>
    <w:uiPriority w:val="44"/>
    <w:rsid w:val="0078203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PLT2DI-dcfBswik-tvumFaizP59oFZFX_dOziHyrxQSTfbw/viewfor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tspi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.ntspi.ru/" TargetMode="External"/><Relationship Id="rId10" Type="http://schemas.openxmlformats.org/officeDocument/2006/relationships/hyperlink" Target="_&#26625;&#29696;&#29696;&#28672;&#29440;&#14848;&#12032;&#12032;&#25600;&#28416;&#25344;&#29440;&#11776;&#26368;&#28416;&#28416;&#26368;&#27648;&#25856;&#11776;&#25344;&#28416;&#27904;&#12032;&#26112;&#28416;&#29184;&#27904;&#29440;&#12032;&#25600;&#12032;&#25856;&#12032;&#12544;&#17920;&#16640;&#18688;&#28672;&#20736;&#19456;&#21248;&#26112;&#20480;&#19456;&#21504;&#12800;&#17408;&#18688;&#11520;&#25600;&#25344;&#26112;&#16896;&#29440;&#30464;&#26880;&#27392;&#11520;&#29696;&#30208;&#29952;&#27904;&#17920;&#24832;&#26880;&#31232;&#20480;&#13568;&#14592;&#28416;&#17920;&#23040;&#17920;&#22528;&#24320;&#25600;&#20224;&#31232;&#26880;&#18432;&#30976;&#29184;&#30720;&#20736;&#21248;&#21504;&#26112;&#25088;&#30464;&#12032;&#30208;&#26880;&#25856;&#30464;&#26112;&#28416;&#29184;&#27904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finfteh@rambl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2024-05-07T10:30:00Z</dcterms:created>
  <dcterms:modified xsi:type="dcterms:W3CDTF">2024-05-08T04:54:00Z</dcterms:modified>
</cp:coreProperties>
</file>