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E6B03" w14:textId="6B72AA1C" w:rsidR="000B42C0" w:rsidRPr="00DF0EAB" w:rsidRDefault="00B42C9A" w:rsidP="000B42C0">
      <w:pPr>
        <w:pStyle w:val="a3"/>
        <w:spacing w:before="0" w:beforeAutospacing="0" w:after="0" w:afterAutospacing="0"/>
        <w:jc w:val="right"/>
        <w:rPr>
          <w:sz w:val="32"/>
          <w:szCs w:val="32"/>
        </w:rPr>
      </w:pPr>
      <w:r w:rsidRPr="00DF0EAB">
        <w:rPr>
          <w:rFonts w:eastAsiaTheme="minorEastAsia"/>
          <w:b/>
          <w:bCs/>
          <w:i/>
          <w:iCs/>
          <w:color w:val="000000" w:themeColor="text1"/>
          <w:kern w:val="24"/>
          <w:sz w:val="32"/>
          <w:szCs w:val="32"/>
        </w:rPr>
        <w:t>1.</w:t>
      </w:r>
      <w:r w:rsidR="000B42C0" w:rsidRPr="00DF0EAB">
        <w:rPr>
          <w:rFonts w:eastAsiaTheme="minorEastAsia"/>
          <w:b/>
          <w:bCs/>
          <w:i/>
          <w:iCs/>
          <w:color w:val="000000" w:themeColor="text1"/>
          <w:kern w:val="24"/>
          <w:sz w:val="32"/>
          <w:szCs w:val="32"/>
        </w:rPr>
        <w:t>В душе каждого ребенка есть невидимые струны. Если тронуть их умелой рукой, они красиво зазвучат</w:t>
      </w:r>
    </w:p>
    <w:p w14:paraId="323C232A" w14:textId="77777777" w:rsidR="000B42C0" w:rsidRPr="00DF0EAB" w:rsidRDefault="000B42C0" w:rsidP="000B42C0">
      <w:pPr>
        <w:pStyle w:val="a3"/>
        <w:spacing w:before="0" w:beforeAutospacing="0" w:after="0" w:afterAutospacing="0"/>
        <w:jc w:val="right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proofErr w:type="spellStart"/>
      <w:r w:rsidRPr="00DF0EAB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А.Сухомлинский</w:t>
      </w:r>
      <w:proofErr w:type="spellEnd"/>
    </w:p>
    <w:p w14:paraId="2003FF84" w14:textId="77777777" w:rsidR="005165C1" w:rsidRPr="00DF0EAB" w:rsidRDefault="005165C1" w:rsidP="000B42C0">
      <w:pPr>
        <w:pStyle w:val="a3"/>
        <w:spacing w:before="0" w:beforeAutospacing="0" w:after="0" w:afterAutospacing="0"/>
        <w:jc w:val="right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14:paraId="2201F792" w14:textId="77777777" w:rsidR="005165C1" w:rsidRPr="00DF0EAB" w:rsidRDefault="005165C1" w:rsidP="000B42C0">
      <w:pPr>
        <w:pStyle w:val="a3"/>
        <w:spacing w:before="0" w:beforeAutospacing="0" w:after="0" w:afterAutospacing="0"/>
        <w:jc w:val="right"/>
        <w:rPr>
          <w:sz w:val="32"/>
          <w:szCs w:val="32"/>
        </w:rPr>
      </w:pPr>
    </w:p>
    <w:p w14:paraId="2B1CCA83" w14:textId="45B32C2C" w:rsidR="00585777" w:rsidRPr="00DF0EAB" w:rsidRDefault="00B42C9A" w:rsidP="000B42C0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32"/>
          <w:szCs w:val="32"/>
          <w:u w:val="single"/>
        </w:rPr>
      </w:pPr>
      <w:r w:rsidRPr="00DF0EAB">
        <w:rPr>
          <w:color w:val="212529"/>
          <w:sz w:val="32"/>
          <w:szCs w:val="32"/>
          <w:shd w:val="clear" w:color="auto" w:fill="F4F4F4"/>
        </w:rPr>
        <w:t xml:space="preserve">2. </w:t>
      </w:r>
      <w:r w:rsidR="00585777" w:rsidRPr="00DF0EAB">
        <w:rPr>
          <w:color w:val="212529"/>
          <w:sz w:val="32"/>
          <w:szCs w:val="32"/>
          <w:shd w:val="clear" w:color="auto" w:fill="F4F4F4"/>
        </w:rPr>
        <w:t>Корень слова одарённость – “ДАР”, следовательно, произнося словосочетание “детская одарённость” мы уже этим допускаем возможность того, что есть нечто в психике ребенка, ЧТО ЕМУ ДАРОВАНО.</w:t>
      </w:r>
    </w:p>
    <w:p w14:paraId="39DE5A5C" w14:textId="2BB5AC19" w:rsidR="000B42C0" w:rsidRPr="00DF0EAB" w:rsidRDefault="00B42C9A" w:rsidP="000B42C0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DF0EAB">
        <w:rPr>
          <w:rFonts w:eastAsiaTheme="minorEastAsia"/>
          <w:b/>
          <w:bCs/>
          <w:color w:val="000000" w:themeColor="text1"/>
          <w:kern w:val="24"/>
          <w:sz w:val="32"/>
          <w:szCs w:val="32"/>
          <w:u w:val="single"/>
        </w:rPr>
        <w:t>3.</w:t>
      </w:r>
      <w:r w:rsidR="000B42C0" w:rsidRPr="00DF0EAB">
        <w:rPr>
          <w:rFonts w:eastAsiaTheme="minorEastAsia"/>
          <w:b/>
          <w:bCs/>
          <w:color w:val="000000" w:themeColor="text1"/>
          <w:kern w:val="24"/>
          <w:sz w:val="32"/>
          <w:szCs w:val="32"/>
          <w:u w:val="single"/>
        </w:rPr>
        <w:t xml:space="preserve">Одарённые дети </w:t>
      </w:r>
      <w:r w:rsidR="000B42C0" w:rsidRPr="00DF0EAB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– это дети, обладающие врождёнными высокими интеллектуальными, физическими, художественными, творческими, коммуникативными способностями. </w:t>
      </w:r>
    </w:p>
    <w:p w14:paraId="0B61C471" w14:textId="77777777" w:rsidR="00B50A25" w:rsidRPr="00DF0EAB" w:rsidRDefault="00B50A25" w:rsidP="000B42C0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14:paraId="6BBD7363" w14:textId="77777777" w:rsidR="00B50A25" w:rsidRPr="00DF0EAB" w:rsidRDefault="00B50A25" w:rsidP="000B42C0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14:paraId="58E50901" w14:textId="2ABE068C" w:rsidR="00B50A25" w:rsidRPr="00DF0EAB" w:rsidRDefault="00B42C9A" w:rsidP="000B42C0">
      <w:pPr>
        <w:pStyle w:val="a3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DF0EAB">
        <w:rPr>
          <w:color w:val="000000"/>
          <w:sz w:val="32"/>
          <w:szCs w:val="32"/>
          <w:shd w:val="clear" w:color="auto" w:fill="FFFFFF"/>
        </w:rPr>
        <w:t>4.</w:t>
      </w:r>
      <w:r w:rsidR="00B50A25" w:rsidRPr="00DF0EAB">
        <w:rPr>
          <w:color w:val="000000"/>
          <w:sz w:val="32"/>
          <w:szCs w:val="32"/>
          <w:shd w:val="clear" w:color="auto" w:fill="FFFFFF"/>
        </w:rPr>
        <w:t>Непременная отличительная черта </w:t>
      </w:r>
      <w:r w:rsidR="00B50A25" w:rsidRPr="00DF0EAB">
        <w:rPr>
          <w:rStyle w:val="a5"/>
          <w:color w:val="000000"/>
          <w:sz w:val="32"/>
          <w:szCs w:val="32"/>
          <w:shd w:val="clear" w:color="auto" w:fill="FFFFFF"/>
        </w:rPr>
        <w:t>одаренного ребенка</w:t>
      </w:r>
      <w:r w:rsidR="00B50A25" w:rsidRPr="00DF0EAB">
        <w:rPr>
          <w:color w:val="000000"/>
          <w:sz w:val="32"/>
          <w:szCs w:val="32"/>
          <w:shd w:val="clear" w:color="auto" w:fill="FFFFFF"/>
        </w:rPr>
        <w:t> заключается в оригинальности мышления, выражающаяся в непохожести, нестандартности решения. Успешность усвоения учебного материала и способность к творчеству — наиболее известные признаки одаренности. </w:t>
      </w:r>
    </w:p>
    <w:p w14:paraId="2329D3B3" w14:textId="77777777" w:rsidR="00B50A25" w:rsidRPr="00DF0EAB" w:rsidRDefault="00B50A25" w:rsidP="000B42C0">
      <w:pPr>
        <w:pStyle w:val="a3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</w:p>
    <w:p w14:paraId="7350B9BC" w14:textId="77777777" w:rsidR="00B50A25" w:rsidRPr="00DF0EAB" w:rsidRDefault="00B50A25" w:rsidP="00B50A25">
      <w:pPr>
        <w:pStyle w:val="a3"/>
        <w:shd w:val="clear" w:color="auto" w:fill="FFFFFF"/>
        <w:spacing w:before="0" w:beforeAutospacing="0" w:after="210" w:afterAutospacing="0"/>
        <w:rPr>
          <w:b/>
          <w:bCs/>
          <w:color w:val="000000"/>
          <w:sz w:val="32"/>
          <w:szCs w:val="32"/>
        </w:rPr>
      </w:pPr>
      <w:r w:rsidRPr="00DF0EAB">
        <w:rPr>
          <w:b/>
          <w:bCs/>
          <w:color w:val="000000"/>
          <w:sz w:val="32"/>
          <w:szCs w:val="32"/>
        </w:rPr>
        <w:t>По форме проявления одаренности можно говорить о:</w:t>
      </w:r>
    </w:p>
    <w:p w14:paraId="7AF25B80" w14:textId="77777777" w:rsidR="00B50A25" w:rsidRPr="00DF0EAB" w:rsidRDefault="00B50A25" w:rsidP="00B50A25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  <w:szCs w:val="32"/>
        </w:rPr>
      </w:pPr>
      <w:r w:rsidRPr="00DF0EAB">
        <w:rPr>
          <w:b/>
          <w:bCs/>
          <w:color w:val="000000"/>
          <w:sz w:val="32"/>
          <w:szCs w:val="32"/>
        </w:rPr>
        <w:t>Явная одаренность</w:t>
      </w:r>
      <w:r w:rsidRPr="00DF0EAB">
        <w:rPr>
          <w:color w:val="000000"/>
          <w:sz w:val="32"/>
          <w:szCs w:val="32"/>
        </w:rPr>
        <w:t xml:space="preserve"> обнаруживает себя в деятельности ребенка достаточно ярко и отчетливо (как бы «сама по себе»). Достижения ребенка столь очевидны, что его одаренность не вызывает сомнения.</w:t>
      </w:r>
    </w:p>
    <w:p w14:paraId="3EAD4798" w14:textId="77777777" w:rsidR="00B50A25" w:rsidRPr="00DF0EAB" w:rsidRDefault="00B50A25" w:rsidP="00B50A25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  <w:szCs w:val="32"/>
        </w:rPr>
      </w:pPr>
      <w:r w:rsidRPr="00DF0EAB">
        <w:rPr>
          <w:b/>
          <w:bCs/>
          <w:color w:val="000000"/>
          <w:sz w:val="32"/>
          <w:szCs w:val="32"/>
        </w:rPr>
        <w:t>Скрытая одаренность</w:t>
      </w:r>
      <w:r w:rsidRPr="00DF0EAB">
        <w:rPr>
          <w:color w:val="000000"/>
          <w:sz w:val="32"/>
          <w:szCs w:val="32"/>
        </w:rPr>
        <w:t xml:space="preserve"> проявляется в атипичной, замаскированной форме, она не замечается окружающими. В результате возрастает опасность ошибочных заключений об отсутствии одаренности такого ребенка.</w:t>
      </w:r>
    </w:p>
    <w:p w14:paraId="1F989CDE" w14:textId="6010CD7E" w:rsidR="00B50A25" w:rsidRPr="00DF0EAB" w:rsidRDefault="00B42C9A" w:rsidP="00B50A25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32"/>
          <w:szCs w:val="32"/>
        </w:rPr>
      </w:pPr>
      <w:r w:rsidRPr="00DF0EAB">
        <w:rPr>
          <w:color w:val="000000"/>
          <w:sz w:val="32"/>
          <w:szCs w:val="32"/>
        </w:rPr>
        <w:t>5.Исходя из анализа изученной литературы, можно сделать вывод: все дети являются одаренными. Мы разработали не просто глоссарий, а банк понятий. Конечно, мы все это знаем, используем в своей работе.</w:t>
      </w:r>
    </w:p>
    <w:p w14:paraId="62932FFE" w14:textId="77777777" w:rsidR="00B42C9A" w:rsidRPr="00DF0EAB" w:rsidRDefault="00B42C9A" w:rsidP="00B42C9A">
      <w:pPr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DF0EAB"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Прием «Шаг за шагом»</w:t>
      </w:r>
    </w:p>
    <w:p w14:paraId="43A5044E" w14:textId="77777777" w:rsidR="00B42C9A" w:rsidRPr="00DF0EAB" w:rsidRDefault="00B42C9A" w:rsidP="00B42C9A">
      <w:pPr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DF0EAB"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Например: ученик идет к доске и на каждый шаг называет глаголы- исключения</w:t>
      </w:r>
    </w:p>
    <w:p w14:paraId="45A9E8A2" w14:textId="77777777" w:rsidR="00B42C9A" w:rsidRPr="00DF0EAB" w:rsidRDefault="00B42C9A" w:rsidP="00B42C9A">
      <w:pPr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DF0EAB"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Удивление фактом</w:t>
      </w:r>
    </w:p>
    <w:p w14:paraId="2A8A8B2A" w14:textId="340AABDF" w:rsidR="005165C1" w:rsidRPr="00DF0EAB" w:rsidRDefault="00B42C9A">
      <w:pPr>
        <w:rPr>
          <w:rFonts w:ascii="Times New Roman" w:hAnsi="Times New Roman" w:cs="Times New Roman"/>
          <w:sz w:val="32"/>
          <w:szCs w:val="32"/>
        </w:rPr>
      </w:pPr>
      <w:r w:rsidRPr="00DF0EAB">
        <w:rPr>
          <w:rFonts w:ascii="Times New Roman" w:hAnsi="Times New Roman" w:cs="Times New Roman"/>
          <w:sz w:val="32"/>
          <w:szCs w:val="32"/>
        </w:rPr>
        <w:t xml:space="preserve">При изучении произведения «Мертвые души» Какое число больше всех повторяется в описаниях жизни помещиков? 2: 2 березы у беседки у Маниловых, 2 кресла, 2 разных подсвечника, 2 часа экскурсии по поместью, 2 сына, </w:t>
      </w:r>
    </w:p>
    <w:p w14:paraId="29F5BC68" w14:textId="161ED91D" w:rsidR="00B42C9A" w:rsidRPr="00DF0EAB" w:rsidRDefault="00B42C9A">
      <w:pPr>
        <w:rPr>
          <w:rFonts w:ascii="Times New Roman" w:hAnsi="Times New Roman" w:cs="Times New Roman"/>
          <w:sz w:val="32"/>
          <w:szCs w:val="32"/>
        </w:rPr>
      </w:pPr>
      <w:r w:rsidRPr="00DF0EAB">
        <w:rPr>
          <w:rFonts w:ascii="Times New Roman" w:hAnsi="Times New Roman" w:cs="Times New Roman"/>
          <w:sz w:val="32"/>
          <w:szCs w:val="32"/>
        </w:rPr>
        <w:lastRenderedPageBreak/>
        <w:t xml:space="preserve">6. В нашей гимназии проводятся различные мероприятия. Все они способствуют развитию талантов учащихся. </w:t>
      </w:r>
    </w:p>
    <w:p w14:paraId="020129C5" w14:textId="050C2F67" w:rsidR="00B42C9A" w:rsidRPr="00DF0EAB" w:rsidRDefault="00B42C9A">
      <w:pPr>
        <w:rPr>
          <w:rFonts w:ascii="Times New Roman" w:hAnsi="Times New Roman" w:cs="Times New Roman"/>
          <w:sz w:val="32"/>
          <w:szCs w:val="32"/>
        </w:rPr>
      </w:pPr>
      <w:r w:rsidRPr="00DF0EAB">
        <w:rPr>
          <w:rFonts w:ascii="Times New Roman" w:hAnsi="Times New Roman" w:cs="Times New Roman"/>
          <w:sz w:val="32"/>
          <w:szCs w:val="32"/>
        </w:rPr>
        <w:t xml:space="preserve">Но далеко не все мероприятия </w:t>
      </w:r>
      <w:r w:rsidR="00DF0EAB" w:rsidRPr="00DF0EAB">
        <w:rPr>
          <w:rFonts w:ascii="Times New Roman" w:hAnsi="Times New Roman" w:cs="Times New Roman"/>
          <w:sz w:val="32"/>
          <w:szCs w:val="32"/>
        </w:rPr>
        <w:t>имеют единый формат.</w:t>
      </w:r>
    </w:p>
    <w:p w14:paraId="26307574" w14:textId="03F0E2DA" w:rsidR="00DF0EAB" w:rsidRPr="00DF0EAB" w:rsidRDefault="00DF0EAB">
      <w:pPr>
        <w:rPr>
          <w:rFonts w:ascii="Times New Roman" w:hAnsi="Times New Roman" w:cs="Times New Roman"/>
          <w:sz w:val="32"/>
          <w:szCs w:val="32"/>
        </w:rPr>
      </w:pPr>
      <w:r w:rsidRPr="00DF0EAB">
        <w:rPr>
          <w:rFonts w:ascii="Times New Roman" w:hAnsi="Times New Roman" w:cs="Times New Roman"/>
          <w:sz w:val="32"/>
          <w:szCs w:val="32"/>
        </w:rPr>
        <w:t>Мы разработали единую форму. Для чего это нужно? Для того, чтобы все мероприятия систематизировать, привести в соответствие.</w:t>
      </w:r>
    </w:p>
    <w:p w14:paraId="447A05AE" w14:textId="15E5FEDB" w:rsidR="00DF0EAB" w:rsidRPr="00DF0EAB" w:rsidRDefault="00DF0EAB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F0EAB">
        <w:rPr>
          <w:rFonts w:ascii="Times New Roman" w:hAnsi="Times New Roman" w:cs="Times New Roman"/>
          <w:b/>
          <w:bCs/>
          <w:sz w:val="32"/>
          <w:szCs w:val="32"/>
          <w:u w:val="single"/>
        </w:rPr>
        <w:t>Единая форма заполнения</w:t>
      </w:r>
    </w:p>
    <w:p w14:paraId="1B0AFC02" w14:textId="1A41762E" w:rsidR="00DF0EAB" w:rsidRPr="00DF0EAB" w:rsidRDefault="00DF0EAB" w:rsidP="00DF0EAB">
      <w:pPr>
        <w:pStyle w:val="a4"/>
        <w:numPr>
          <w:ilvl w:val="0"/>
          <w:numId w:val="2"/>
        </w:numPr>
        <w:rPr>
          <w:rFonts w:eastAsiaTheme="minorHAnsi"/>
          <w:sz w:val="32"/>
          <w:szCs w:val="32"/>
          <w:u w:val="single"/>
        </w:rPr>
      </w:pPr>
      <w:r w:rsidRPr="00DF0EAB">
        <w:rPr>
          <w:rFonts w:eastAsiaTheme="minorHAnsi"/>
          <w:sz w:val="32"/>
          <w:szCs w:val="32"/>
          <w:u w:val="single"/>
        </w:rPr>
        <w:t>Направление</w:t>
      </w:r>
    </w:p>
    <w:p w14:paraId="549968DE" w14:textId="2798C244" w:rsidR="00DF0EAB" w:rsidRPr="00DF0EAB" w:rsidRDefault="00DF0EAB" w:rsidP="00DF0EAB">
      <w:pPr>
        <w:pStyle w:val="a4"/>
        <w:numPr>
          <w:ilvl w:val="0"/>
          <w:numId w:val="2"/>
        </w:numPr>
        <w:rPr>
          <w:rFonts w:eastAsiaTheme="minorHAnsi"/>
          <w:sz w:val="32"/>
          <w:szCs w:val="32"/>
          <w:u w:val="single"/>
        </w:rPr>
      </w:pPr>
      <w:r w:rsidRPr="00DF0EAB">
        <w:rPr>
          <w:rFonts w:eastAsiaTheme="minorHAnsi"/>
          <w:sz w:val="32"/>
          <w:szCs w:val="32"/>
          <w:u w:val="single"/>
        </w:rPr>
        <w:t xml:space="preserve">Форма </w:t>
      </w:r>
      <w:proofErr w:type="gramStart"/>
      <w:r w:rsidRPr="00DF0EAB">
        <w:rPr>
          <w:rFonts w:eastAsiaTheme="minorHAnsi"/>
          <w:sz w:val="32"/>
          <w:szCs w:val="32"/>
          <w:u w:val="single"/>
        </w:rPr>
        <w:t>проведения( праздник</w:t>
      </w:r>
      <w:proofErr w:type="gramEnd"/>
      <w:r w:rsidRPr="00DF0EAB">
        <w:rPr>
          <w:rFonts w:eastAsiaTheme="minorHAnsi"/>
          <w:sz w:val="32"/>
          <w:szCs w:val="32"/>
          <w:u w:val="single"/>
        </w:rPr>
        <w:t>, игра)</w:t>
      </w:r>
    </w:p>
    <w:p w14:paraId="786BEE15" w14:textId="2077FE75" w:rsidR="00DF0EAB" w:rsidRPr="00DF0EAB" w:rsidRDefault="00DF0EAB" w:rsidP="00DF0EAB">
      <w:pPr>
        <w:pStyle w:val="a4"/>
        <w:numPr>
          <w:ilvl w:val="0"/>
          <w:numId w:val="2"/>
        </w:numPr>
        <w:rPr>
          <w:rFonts w:eastAsiaTheme="minorHAnsi"/>
          <w:sz w:val="32"/>
          <w:szCs w:val="32"/>
          <w:u w:val="single"/>
        </w:rPr>
      </w:pPr>
      <w:r w:rsidRPr="00DF0EAB">
        <w:rPr>
          <w:rFonts w:eastAsiaTheme="minorHAnsi"/>
          <w:sz w:val="32"/>
          <w:szCs w:val="32"/>
          <w:u w:val="single"/>
        </w:rPr>
        <w:t>Целевая аудитория(класс)</w:t>
      </w:r>
    </w:p>
    <w:p w14:paraId="0BF965D6" w14:textId="0E49573C" w:rsidR="00DF0EAB" w:rsidRPr="00DF0EAB" w:rsidRDefault="00DF0EAB" w:rsidP="00DF0EAB">
      <w:pPr>
        <w:pStyle w:val="a4"/>
        <w:numPr>
          <w:ilvl w:val="0"/>
          <w:numId w:val="2"/>
        </w:numPr>
        <w:rPr>
          <w:rFonts w:eastAsiaTheme="minorHAnsi"/>
          <w:sz w:val="32"/>
          <w:szCs w:val="32"/>
          <w:u w:val="single"/>
        </w:rPr>
      </w:pPr>
      <w:r w:rsidRPr="00DF0EAB">
        <w:rPr>
          <w:rFonts w:eastAsiaTheme="minorHAnsi"/>
          <w:sz w:val="32"/>
          <w:szCs w:val="32"/>
          <w:u w:val="single"/>
        </w:rPr>
        <w:t>Задачи</w:t>
      </w:r>
    </w:p>
    <w:p w14:paraId="0D993BF1" w14:textId="56CC0672" w:rsidR="00DF0EAB" w:rsidRPr="00DF0EAB" w:rsidRDefault="00DF0EAB" w:rsidP="00DF0EAB">
      <w:pPr>
        <w:pStyle w:val="a4"/>
        <w:numPr>
          <w:ilvl w:val="0"/>
          <w:numId w:val="2"/>
        </w:numPr>
        <w:rPr>
          <w:rFonts w:eastAsiaTheme="minorHAnsi"/>
          <w:sz w:val="32"/>
          <w:szCs w:val="32"/>
          <w:u w:val="single"/>
        </w:rPr>
      </w:pPr>
      <w:r w:rsidRPr="00DF0EAB">
        <w:rPr>
          <w:rFonts w:eastAsiaTheme="minorHAnsi"/>
          <w:sz w:val="32"/>
          <w:szCs w:val="32"/>
          <w:u w:val="single"/>
        </w:rPr>
        <w:t>Оборудование</w:t>
      </w:r>
    </w:p>
    <w:p w14:paraId="46506AAB" w14:textId="76853510" w:rsidR="00DF0EAB" w:rsidRPr="00DF0EAB" w:rsidRDefault="00DF0EAB" w:rsidP="00DF0EAB">
      <w:pPr>
        <w:pStyle w:val="a4"/>
        <w:numPr>
          <w:ilvl w:val="0"/>
          <w:numId w:val="2"/>
        </w:numPr>
        <w:rPr>
          <w:rFonts w:eastAsiaTheme="minorHAnsi"/>
          <w:sz w:val="32"/>
          <w:szCs w:val="32"/>
          <w:u w:val="single"/>
        </w:rPr>
      </w:pPr>
      <w:r w:rsidRPr="00DF0EAB">
        <w:rPr>
          <w:rFonts w:eastAsiaTheme="minorHAnsi"/>
          <w:sz w:val="32"/>
          <w:szCs w:val="32"/>
          <w:u w:val="single"/>
        </w:rPr>
        <w:t>Ход мероприятия.</w:t>
      </w:r>
    </w:p>
    <w:p w14:paraId="2B614C1D" w14:textId="7E78951D" w:rsidR="00DF0EAB" w:rsidRPr="00DF0EAB" w:rsidRDefault="00DF0EAB" w:rsidP="00DF0EAB">
      <w:pPr>
        <w:pStyle w:val="a4"/>
        <w:rPr>
          <w:rFonts w:eastAsiaTheme="minorHAnsi"/>
          <w:sz w:val="32"/>
          <w:szCs w:val="32"/>
        </w:rPr>
      </w:pPr>
      <w:r w:rsidRPr="00DF0EAB">
        <w:rPr>
          <w:rFonts w:eastAsiaTheme="minorHAnsi"/>
          <w:sz w:val="32"/>
          <w:szCs w:val="32"/>
        </w:rPr>
        <w:t xml:space="preserve">То есть у нас должен получиться электронный сборник методических разработок различных </w:t>
      </w:r>
      <w:proofErr w:type="spellStart"/>
      <w:r w:rsidRPr="00DF0EAB">
        <w:rPr>
          <w:rFonts w:eastAsiaTheme="minorHAnsi"/>
          <w:sz w:val="32"/>
          <w:szCs w:val="32"/>
        </w:rPr>
        <w:t>мероприятй</w:t>
      </w:r>
      <w:proofErr w:type="spellEnd"/>
      <w:r w:rsidRPr="00DF0EAB">
        <w:rPr>
          <w:rFonts w:eastAsiaTheme="minorHAnsi"/>
          <w:sz w:val="32"/>
          <w:szCs w:val="32"/>
        </w:rPr>
        <w:t>.</w:t>
      </w:r>
    </w:p>
    <w:p w14:paraId="7F3A302A" w14:textId="77777777" w:rsidR="00DF0EAB" w:rsidRPr="00DF0EAB" w:rsidRDefault="00DF0EAB" w:rsidP="00DF0EAB">
      <w:pPr>
        <w:pStyle w:val="a4"/>
        <w:rPr>
          <w:rFonts w:eastAsiaTheme="minorHAnsi"/>
          <w:sz w:val="32"/>
          <w:szCs w:val="32"/>
        </w:rPr>
      </w:pPr>
    </w:p>
    <w:p w14:paraId="78D56A70" w14:textId="77777777" w:rsidR="00DF0EAB" w:rsidRPr="00DF0EAB" w:rsidRDefault="00DF0EAB" w:rsidP="00DF0EAB">
      <w:pPr>
        <w:pStyle w:val="a4"/>
        <w:rPr>
          <w:rFonts w:eastAsiaTheme="minorHAnsi"/>
          <w:sz w:val="32"/>
          <w:szCs w:val="32"/>
        </w:rPr>
      </w:pPr>
    </w:p>
    <w:p w14:paraId="579E3CF4" w14:textId="221569DA" w:rsidR="000B42C0" w:rsidRPr="00DF0EAB" w:rsidRDefault="000B42C0">
      <w:pPr>
        <w:rPr>
          <w:rFonts w:ascii="Times New Roman" w:eastAsiaTheme="majorEastAsia" w:hAnsi="Times New Roman" w:cs="Times New Roman"/>
          <w:b/>
          <w:bCs/>
          <w:i/>
          <w:iCs/>
          <w:color w:val="262626" w:themeColor="text1" w:themeTint="D9"/>
          <w:kern w:val="24"/>
          <w:sz w:val="32"/>
          <w:szCs w:val="32"/>
        </w:rPr>
      </w:pPr>
      <w:r w:rsidRPr="00DF0EAB">
        <w:rPr>
          <w:rFonts w:ascii="Times New Roman" w:eastAsiaTheme="majorEastAsia" w:hAnsi="Times New Roman" w:cs="Times New Roman"/>
          <w:b/>
          <w:bCs/>
          <w:i/>
          <w:iCs/>
          <w:color w:val="262626" w:themeColor="text1" w:themeTint="D9"/>
          <w:kern w:val="24"/>
          <w:sz w:val="32"/>
          <w:szCs w:val="32"/>
        </w:rPr>
        <w:t>В каждом человеке – солнце, только дайте ему светить.</w:t>
      </w:r>
    </w:p>
    <w:p w14:paraId="433778D3" w14:textId="1669102D" w:rsidR="000B42C0" w:rsidRPr="00DF0EAB" w:rsidRDefault="000B42C0">
      <w:pPr>
        <w:rPr>
          <w:rFonts w:ascii="Times New Roman" w:eastAsiaTheme="majorEastAsia" w:hAnsi="Times New Roman" w:cs="Times New Roman"/>
          <w:b/>
          <w:bCs/>
          <w:i/>
          <w:iCs/>
          <w:color w:val="262626" w:themeColor="text1" w:themeTint="D9"/>
          <w:kern w:val="24"/>
          <w:sz w:val="32"/>
          <w:szCs w:val="32"/>
        </w:rPr>
      </w:pPr>
      <w:r w:rsidRPr="00DF0EAB">
        <w:rPr>
          <w:rFonts w:ascii="Times New Roman" w:eastAsiaTheme="majorEastAsia" w:hAnsi="Times New Roman" w:cs="Times New Roman"/>
          <w:b/>
          <w:bCs/>
          <w:i/>
          <w:iCs/>
          <w:color w:val="262626" w:themeColor="text1" w:themeTint="D9"/>
          <w:kern w:val="24"/>
          <w:sz w:val="32"/>
          <w:szCs w:val="32"/>
        </w:rPr>
        <w:t xml:space="preserve"> Сократ</w:t>
      </w:r>
    </w:p>
    <w:p w14:paraId="333B1FA6" w14:textId="0C833F05" w:rsidR="000B42C0" w:rsidRPr="00DF0EAB" w:rsidRDefault="000B42C0">
      <w:pPr>
        <w:rPr>
          <w:rFonts w:ascii="Times New Roman" w:hAnsi="Times New Roman" w:cs="Times New Roman"/>
          <w:sz w:val="32"/>
          <w:szCs w:val="32"/>
        </w:rPr>
      </w:pPr>
    </w:p>
    <w:p w14:paraId="1AE6E04C" w14:textId="77777777" w:rsidR="00C42725" w:rsidRPr="00DF0EAB" w:rsidRDefault="00C42725">
      <w:pPr>
        <w:rPr>
          <w:rFonts w:ascii="Times New Roman" w:hAnsi="Times New Roman" w:cs="Times New Roman"/>
          <w:sz w:val="32"/>
          <w:szCs w:val="32"/>
        </w:rPr>
      </w:pPr>
    </w:p>
    <w:p w14:paraId="3B41BD3F" w14:textId="2E614619" w:rsidR="00C42725" w:rsidRPr="00DF0EAB" w:rsidRDefault="00C42725">
      <w:pPr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sectPr w:rsidR="00C42725" w:rsidRPr="00DF0EAB" w:rsidSect="000B42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4B13"/>
    <w:multiLevelType w:val="hybridMultilevel"/>
    <w:tmpl w:val="0366C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A10AC"/>
    <w:multiLevelType w:val="hybridMultilevel"/>
    <w:tmpl w:val="A3DA5E24"/>
    <w:lvl w:ilvl="0" w:tplc="27DC9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7435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2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5CE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E24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E05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CEA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505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8F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33044260">
    <w:abstractNumId w:val="1"/>
  </w:num>
  <w:num w:numId="2" w16cid:durableId="185067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C0"/>
    <w:rsid w:val="000B42C0"/>
    <w:rsid w:val="002C50A4"/>
    <w:rsid w:val="002E19EE"/>
    <w:rsid w:val="003246DB"/>
    <w:rsid w:val="005165C1"/>
    <w:rsid w:val="00585777"/>
    <w:rsid w:val="00743D57"/>
    <w:rsid w:val="007D3BAE"/>
    <w:rsid w:val="00A10BF4"/>
    <w:rsid w:val="00B42C9A"/>
    <w:rsid w:val="00B50A25"/>
    <w:rsid w:val="00C42725"/>
    <w:rsid w:val="00C72E96"/>
    <w:rsid w:val="00D65402"/>
    <w:rsid w:val="00D7199C"/>
    <w:rsid w:val="00D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F3EC"/>
  <w15:chartTrackingRefBased/>
  <w15:docId w15:val="{E986A40A-4089-43CA-AFFF-03236A3C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0B42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B50A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0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679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18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3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626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26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40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3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93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cp:lastPrinted>2025-03-17T17:39:00Z</cp:lastPrinted>
  <dcterms:created xsi:type="dcterms:W3CDTF">2025-03-16T11:27:00Z</dcterms:created>
  <dcterms:modified xsi:type="dcterms:W3CDTF">2025-03-17T17:52:00Z</dcterms:modified>
</cp:coreProperties>
</file>