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376" w:rsidRPr="00520DA5" w:rsidRDefault="00520DA5" w:rsidP="00520DA5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0DA5">
        <w:rPr>
          <w:rFonts w:ascii="Times New Roman" w:hAnsi="Times New Roman" w:cs="Times New Roman"/>
          <w:b/>
          <w:sz w:val="26"/>
          <w:szCs w:val="26"/>
        </w:rPr>
        <w:t>Технология</w:t>
      </w:r>
      <w:r w:rsidR="00D41D51" w:rsidRPr="00520DA5">
        <w:rPr>
          <w:rFonts w:ascii="Times New Roman" w:hAnsi="Times New Roman" w:cs="Times New Roman"/>
          <w:b/>
          <w:sz w:val="26"/>
          <w:szCs w:val="26"/>
        </w:rPr>
        <w:t xml:space="preserve"> формирования</w:t>
      </w:r>
      <w:r w:rsidR="00E71BFA" w:rsidRPr="00520DA5">
        <w:rPr>
          <w:rFonts w:ascii="Times New Roman" w:hAnsi="Times New Roman" w:cs="Times New Roman"/>
          <w:b/>
          <w:sz w:val="26"/>
          <w:szCs w:val="26"/>
        </w:rPr>
        <w:t xml:space="preserve"> активной образовательной среды</w:t>
      </w:r>
    </w:p>
    <w:p w:rsidR="00E71BFA" w:rsidRPr="00520DA5" w:rsidRDefault="00943700" w:rsidP="00520DA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0DA5">
        <w:rPr>
          <w:rFonts w:ascii="Times New Roman" w:hAnsi="Times New Roman" w:cs="Times New Roman"/>
          <w:sz w:val="26"/>
          <w:szCs w:val="26"/>
        </w:rPr>
        <w:t>Согласно В.А. </w:t>
      </w:r>
      <w:proofErr w:type="spellStart"/>
      <w:r w:rsidRPr="00520DA5">
        <w:rPr>
          <w:rFonts w:ascii="Times New Roman" w:hAnsi="Times New Roman" w:cs="Times New Roman"/>
          <w:sz w:val="26"/>
          <w:szCs w:val="26"/>
        </w:rPr>
        <w:t>Ясвину</w:t>
      </w:r>
      <w:proofErr w:type="spellEnd"/>
      <w:r w:rsidR="00C074AA" w:rsidRPr="00520DA5">
        <w:rPr>
          <w:rFonts w:ascii="Times New Roman" w:hAnsi="Times New Roman" w:cs="Times New Roman"/>
          <w:sz w:val="26"/>
          <w:szCs w:val="26"/>
        </w:rPr>
        <w:t xml:space="preserve"> [3]</w:t>
      </w:r>
      <w:r w:rsidRPr="00520DA5">
        <w:rPr>
          <w:rFonts w:ascii="Times New Roman" w:hAnsi="Times New Roman" w:cs="Times New Roman"/>
          <w:sz w:val="26"/>
          <w:szCs w:val="26"/>
        </w:rPr>
        <w:t xml:space="preserve">, под образовательной средой понимается система влияний и </w:t>
      </w:r>
      <w:r w:rsidR="00DB29BC" w:rsidRPr="00520DA5">
        <w:rPr>
          <w:rFonts w:ascii="Times New Roman" w:hAnsi="Times New Roman" w:cs="Times New Roman"/>
          <w:sz w:val="26"/>
          <w:szCs w:val="26"/>
        </w:rPr>
        <w:t>условий формирования личности в соответствии с планируемыми результатами, а также возможностей для её развития, которые содержаться в пространственно-предметном и социальном окружении. Деятельностный характер функционирования образовательной среды обеспечивает её активность. Компонентами</w:t>
      </w:r>
      <w:r w:rsidR="000C611D" w:rsidRPr="00520DA5">
        <w:rPr>
          <w:rFonts w:ascii="Times New Roman" w:hAnsi="Times New Roman" w:cs="Times New Roman"/>
          <w:sz w:val="26"/>
          <w:szCs w:val="26"/>
        </w:rPr>
        <w:t xml:space="preserve"> образовательной среды</w:t>
      </w:r>
      <w:r w:rsidR="00DB29BC" w:rsidRPr="00520DA5">
        <w:rPr>
          <w:rFonts w:ascii="Times New Roman" w:hAnsi="Times New Roman" w:cs="Times New Roman"/>
          <w:sz w:val="26"/>
          <w:szCs w:val="26"/>
        </w:rPr>
        <w:t xml:space="preserve">, по В.А. </w:t>
      </w:r>
      <w:proofErr w:type="spellStart"/>
      <w:r w:rsidR="00DB29BC" w:rsidRPr="00520DA5">
        <w:rPr>
          <w:rFonts w:ascii="Times New Roman" w:hAnsi="Times New Roman" w:cs="Times New Roman"/>
          <w:sz w:val="26"/>
          <w:szCs w:val="26"/>
        </w:rPr>
        <w:t>Ясвину</w:t>
      </w:r>
      <w:proofErr w:type="spellEnd"/>
      <w:r w:rsidR="00C074AA" w:rsidRPr="00520DA5">
        <w:rPr>
          <w:rFonts w:ascii="Times New Roman" w:hAnsi="Times New Roman" w:cs="Times New Roman"/>
          <w:sz w:val="26"/>
          <w:szCs w:val="26"/>
        </w:rPr>
        <w:t xml:space="preserve"> [3]</w:t>
      </w:r>
      <w:r w:rsidR="00DB29BC" w:rsidRPr="00520DA5">
        <w:rPr>
          <w:rFonts w:ascii="Times New Roman" w:hAnsi="Times New Roman" w:cs="Times New Roman"/>
          <w:sz w:val="26"/>
          <w:szCs w:val="26"/>
        </w:rPr>
        <w:t>, являются: социально-контактный, информационный и предметный.</w:t>
      </w:r>
      <w:r w:rsidR="00C074AA" w:rsidRPr="00520DA5">
        <w:rPr>
          <w:rFonts w:ascii="Times New Roman" w:hAnsi="Times New Roman" w:cs="Times New Roman"/>
          <w:sz w:val="26"/>
          <w:szCs w:val="26"/>
        </w:rPr>
        <w:t xml:space="preserve"> </w:t>
      </w:r>
      <w:r w:rsidR="00944503" w:rsidRPr="00520DA5">
        <w:rPr>
          <w:rFonts w:ascii="Times New Roman" w:hAnsi="Times New Roman" w:cs="Times New Roman"/>
          <w:sz w:val="26"/>
          <w:szCs w:val="26"/>
        </w:rPr>
        <w:t xml:space="preserve">Остановимся на </w:t>
      </w:r>
      <w:r w:rsidR="00C074AA" w:rsidRPr="00520DA5">
        <w:rPr>
          <w:rFonts w:ascii="Times New Roman" w:hAnsi="Times New Roman" w:cs="Times New Roman"/>
          <w:sz w:val="26"/>
          <w:szCs w:val="26"/>
        </w:rPr>
        <w:t>них</w:t>
      </w:r>
      <w:r w:rsidR="00D41D51" w:rsidRPr="00520DA5">
        <w:rPr>
          <w:rFonts w:ascii="Times New Roman" w:hAnsi="Times New Roman" w:cs="Times New Roman"/>
          <w:sz w:val="26"/>
          <w:szCs w:val="26"/>
        </w:rPr>
        <w:t>:</w:t>
      </w:r>
    </w:p>
    <w:p w:rsidR="00D41D51" w:rsidRPr="00520DA5" w:rsidRDefault="00D41D51" w:rsidP="00520DA5">
      <w:pPr>
        <w:pStyle w:val="a3"/>
        <w:numPr>
          <w:ilvl w:val="0"/>
          <w:numId w:val="6"/>
        </w:numPr>
        <w:spacing w:before="0" w:beforeAutospacing="0" w:after="0" w:afterAutospacing="0" w:line="288" w:lineRule="auto"/>
        <w:ind w:left="0" w:firstLine="709"/>
        <w:jc w:val="both"/>
        <w:rPr>
          <w:rFonts w:eastAsia="Rosatom"/>
          <w:bCs/>
          <w:color w:val="000000" w:themeColor="text1"/>
          <w:kern w:val="24"/>
          <w:sz w:val="26"/>
          <w:szCs w:val="26"/>
        </w:rPr>
      </w:pPr>
      <w:r w:rsidRPr="00520DA5">
        <w:rPr>
          <w:rFonts w:eastAsia="Rosatom"/>
          <w:bCs/>
          <w:color w:val="000000" w:themeColor="text1"/>
          <w:kern w:val="24"/>
          <w:sz w:val="26"/>
          <w:szCs w:val="26"/>
        </w:rPr>
        <w:t>социально</w:t>
      </w:r>
      <w:r w:rsidR="00944503" w:rsidRPr="00520DA5">
        <w:rPr>
          <w:rFonts w:eastAsia="Rosatom"/>
          <w:bCs/>
          <w:color w:val="000000" w:themeColor="text1"/>
          <w:kern w:val="24"/>
          <w:sz w:val="26"/>
          <w:szCs w:val="26"/>
        </w:rPr>
        <w:t>-контактный компонент охватывает социокул</w:t>
      </w:r>
      <w:r w:rsidRPr="00520DA5">
        <w:rPr>
          <w:rFonts w:eastAsia="Rosatom"/>
          <w:bCs/>
          <w:color w:val="000000" w:themeColor="text1"/>
          <w:kern w:val="24"/>
          <w:sz w:val="26"/>
          <w:szCs w:val="26"/>
        </w:rPr>
        <w:t xml:space="preserve">ьтурные особенности территории, личный пример окружающих, </w:t>
      </w:r>
      <w:r w:rsidR="00944503" w:rsidRPr="00520DA5">
        <w:rPr>
          <w:rFonts w:eastAsia="Rosatom"/>
          <w:bCs/>
          <w:color w:val="000000" w:themeColor="text1"/>
          <w:kern w:val="24"/>
          <w:sz w:val="26"/>
          <w:szCs w:val="26"/>
        </w:rPr>
        <w:t>учреждения и организации, с которыми обучающемуся приходится взаимодействовать; микросоциумы, в которые он включен</w:t>
      </w:r>
      <w:r w:rsidRPr="00520DA5">
        <w:rPr>
          <w:rFonts w:eastAsia="Rosatom"/>
          <w:bCs/>
          <w:color w:val="000000" w:themeColor="text1"/>
          <w:kern w:val="24"/>
          <w:sz w:val="26"/>
          <w:szCs w:val="26"/>
        </w:rPr>
        <w:t>;</w:t>
      </w:r>
    </w:p>
    <w:p w:rsidR="00D41D51" w:rsidRPr="00520DA5" w:rsidRDefault="00D41D51" w:rsidP="00520DA5">
      <w:pPr>
        <w:pStyle w:val="a3"/>
        <w:numPr>
          <w:ilvl w:val="0"/>
          <w:numId w:val="6"/>
        </w:numPr>
        <w:spacing w:before="0" w:beforeAutospacing="0" w:after="0" w:afterAutospacing="0" w:line="288" w:lineRule="auto"/>
        <w:ind w:left="0" w:firstLine="709"/>
        <w:jc w:val="both"/>
        <w:rPr>
          <w:rFonts w:eastAsia="Rosatom"/>
          <w:bCs/>
          <w:color w:val="000000" w:themeColor="text1"/>
          <w:kern w:val="24"/>
          <w:sz w:val="26"/>
          <w:szCs w:val="26"/>
        </w:rPr>
      </w:pPr>
      <w:r w:rsidRPr="00520DA5">
        <w:rPr>
          <w:rFonts w:eastAsia="Rosatom"/>
          <w:bCs/>
          <w:color w:val="000000" w:themeColor="text1"/>
          <w:kern w:val="24"/>
          <w:sz w:val="26"/>
          <w:szCs w:val="26"/>
        </w:rPr>
        <w:t>и</w:t>
      </w:r>
      <w:r w:rsidR="00944503" w:rsidRPr="00520DA5">
        <w:rPr>
          <w:rFonts w:eastAsia="Rosatom"/>
          <w:bCs/>
          <w:color w:val="000000" w:themeColor="text1"/>
          <w:kern w:val="24"/>
          <w:sz w:val="26"/>
          <w:szCs w:val="26"/>
        </w:rPr>
        <w:t>нформационный компонент содержит</w:t>
      </w:r>
      <w:r w:rsidRPr="00520DA5">
        <w:rPr>
          <w:rFonts w:eastAsia="Rosatom"/>
          <w:bCs/>
          <w:color w:val="000000" w:themeColor="text1"/>
          <w:kern w:val="24"/>
          <w:sz w:val="26"/>
          <w:szCs w:val="26"/>
        </w:rPr>
        <w:t xml:space="preserve"> </w:t>
      </w:r>
      <w:r w:rsidR="00944503" w:rsidRPr="00520DA5">
        <w:rPr>
          <w:rFonts w:eastAsia="Rosatom"/>
          <w:bCs/>
          <w:color w:val="000000" w:themeColor="text1"/>
          <w:kern w:val="24"/>
          <w:sz w:val="26"/>
          <w:szCs w:val="26"/>
        </w:rPr>
        <w:t>нормативно-правовое пространство</w:t>
      </w:r>
      <w:r w:rsidRPr="00520DA5">
        <w:rPr>
          <w:rFonts w:eastAsia="Rosatom"/>
          <w:bCs/>
          <w:color w:val="000000" w:themeColor="text1"/>
          <w:kern w:val="24"/>
          <w:sz w:val="26"/>
          <w:szCs w:val="26"/>
        </w:rPr>
        <w:t>,</w:t>
      </w:r>
      <w:r w:rsidR="00DE2E73" w:rsidRPr="00520DA5">
        <w:rPr>
          <w:rFonts w:eastAsia="Rosatom"/>
          <w:bCs/>
          <w:color w:val="000000" w:themeColor="text1"/>
          <w:kern w:val="24"/>
          <w:sz w:val="26"/>
          <w:szCs w:val="26"/>
        </w:rPr>
        <w:t xml:space="preserve"> </w:t>
      </w:r>
      <w:r w:rsidR="00944503" w:rsidRPr="00520DA5">
        <w:rPr>
          <w:rFonts w:eastAsia="Rosatom"/>
          <w:bCs/>
          <w:color w:val="000000" w:themeColor="text1"/>
          <w:kern w:val="24"/>
          <w:sz w:val="26"/>
          <w:szCs w:val="26"/>
        </w:rPr>
        <w:t xml:space="preserve">уклад </w:t>
      </w:r>
      <w:r w:rsidRPr="00520DA5">
        <w:rPr>
          <w:rFonts w:eastAsia="Rosatom"/>
          <w:bCs/>
          <w:color w:val="000000" w:themeColor="text1"/>
          <w:kern w:val="24"/>
          <w:sz w:val="26"/>
          <w:szCs w:val="26"/>
        </w:rPr>
        <w:t xml:space="preserve">и традиции </w:t>
      </w:r>
      <w:r w:rsidR="00944503" w:rsidRPr="00520DA5">
        <w:rPr>
          <w:rFonts w:eastAsia="Rosatom"/>
          <w:bCs/>
          <w:color w:val="000000" w:themeColor="text1"/>
          <w:kern w:val="24"/>
          <w:sz w:val="26"/>
          <w:szCs w:val="26"/>
        </w:rPr>
        <w:t>образовательной организации</w:t>
      </w:r>
      <w:r w:rsidRPr="00520DA5">
        <w:rPr>
          <w:rFonts w:eastAsia="Rosatom"/>
          <w:bCs/>
          <w:color w:val="000000" w:themeColor="text1"/>
          <w:kern w:val="24"/>
          <w:sz w:val="26"/>
          <w:szCs w:val="26"/>
        </w:rPr>
        <w:t xml:space="preserve">, средства наглядности и рекламы, а </w:t>
      </w:r>
      <w:r w:rsidR="005964E4" w:rsidRPr="00520DA5">
        <w:rPr>
          <w:rFonts w:eastAsia="Rosatom"/>
          <w:bCs/>
          <w:color w:val="000000" w:themeColor="text1"/>
          <w:kern w:val="24"/>
          <w:sz w:val="26"/>
          <w:szCs w:val="26"/>
        </w:rPr>
        <w:t>также</w:t>
      </w:r>
      <w:r w:rsidRPr="00520DA5">
        <w:rPr>
          <w:rFonts w:eastAsia="Rosatom"/>
          <w:bCs/>
          <w:color w:val="000000" w:themeColor="text1"/>
          <w:kern w:val="24"/>
          <w:sz w:val="26"/>
          <w:szCs w:val="26"/>
        </w:rPr>
        <w:t xml:space="preserve"> </w:t>
      </w:r>
      <w:r w:rsidR="00944503" w:rsidRPr="00520DA5">
        <w:rPr>
          <w:rFonts w:eastAsia="Rosatom"/>
          <w:bCs/>
          <w:color w:val="000000" w:themeColor="text1"/>
          <w:kern w:val="24"/>
          <w:sz w:val="26"/>
          <w:szCs w:val="26"/>
        </w:rPr>
        <w:t>персонально адресованные воздействия</w:t>
      </w:r>
      <w:r w:rsidRPr="00520DA5">
        <w:rPr>
          <w:rFonts w:eastAsia="Rosatom"/>
          <w:bCs/>
          <w:color w:val="000000" w:themeColor="text1"/>
          <w:kern w:val="24"/>
          <w:sz w:val="26"/>
          <w:szCs w:val="26"/>
        </w:rPr>
        <w:t xml:space="preserve">; </w:t>
      </w:r>
    </w:p>
    <w:p w:rsidR="00E71BFA" w:rsidRPr="00520DA5" w:rsidRDefault="00D41D51" w:rsidP="00520DA5">
      <w:pPr>
        <w:pStyle w:val="a3"/>
        <w:numPr>
          <w:ilvl w:val="0"/>
          <w:numId w:val="6"/>
        </w:numPr>
        <w:spacing w:before="0" w:beforeAutospacing="0" w:after="0" w:afterAutospacing="0" w:line="288" w:lineRule="auto"/>
        <w:ind w:left="0" w:firstLine="709"/>
        <w:jc w:val="both"/>
        <w:rPr>
          <w:rFonts w:eastAsia="Rosatom"/>
          <w:bCs/>
          <w:color w:val="000000" w:themeColor="text1"/>
          <w:kern w:val="24"/>
          <w:sz w:val="26"/>
          <w:szCs w:val="26"/>
        </w:rPr>
      </w:pPr>
      <w:r w:rsidRPr="00520DA5">
        <w:rPr>
          <w:rFonts w:eastAsia="Rosatom"/>
          <w:bCs/>
          <w:color w:val="000000" w:themeColor="text1"/>
          <w:kern w:val="24"/>
          <w:sz w:val="26"/>
          <w:szCs w:val="26"/>
        </w:rPr>
        <w:t>п</w:t>
      </w:r>
      <w:r w:rsidR="00DE2E73" w:rsidRPr="00520DA5">
        <w:rPr>
          <w:rFonts w:eastAsia="Rosatom"/>
          <w:bCs/>
          <w:color w:val="000000" w:themeColor="text1"/>
          <w:kern w:val="24"/>
          <w:sz w:val="26"/>
          <w:szCs w:val="26"/>
        </w:rPr>
        <w:t xml:space="preserve">редметный компонент </w:t>
      </w:r>
      <w:r w:rsidRPr="00520DA5">
        <w:rPr>
          <w:rFonts w:eastAsia="Rosatom"/>
          <w:bCs/>
          <w:color w:val="000000" w:themeColor="text1"/>
          <w:kern w:val="24"/>
          <w:sz w:val="26"/>
          <w:szCs w:val="26"/>
        </w:rPr>
        <w:t xml:space="preserve">включает в себя </w:t>
      </w:r>
      <w:r w:rsidR="00DE2E73" w:rsidRPr="00520DA5">
        <w:rPr>
          <w:rFonts w:eastAsia="Rosatom"/>
          <w:bCs/>
          <w:color w:val="000000" w:themeColor="text1"/>
          <w:kern w:val="24"/>
          <w:sz w:val="26"/>
          <w:szCs w:val="26"/>
        </w:rPr>
        <w:t>физическую организацию пространства, испол</w:t>
      </w:r>
      <w:r w:rsidRPr="00520DA5">
        <w:rPr>
          <w:rFonts w:eastAsia="Rosatom"/>
          <w:bCs/>
          <w:color w:val="000000" w:themeColor="text1"/>
          <w:kern w:val="24"/>
          <w:sz w:val="26"/>
          <w:szCs w:val="26"/>
        </w:rPr>
        <w:t>ьзуемые предметы и оборудование,</w:t>
      </w:r>
      <w:r w:rsidR="00DE2E73" w:rsidRPr="00520DA5">
        <w:rPr>
          <w:rFonts w:eastAsia="Rosatom"/>
          <w:bCs/>
          <w:color w:val="000000" w:themeColor="text1"/>
          <w:kern w:val="24"/>
          <w:sz w:val="26"/>
          <w:szCs w:val="26"/>
        </w:rPr>
        <w:t xml:space="preserve"> специфику деятельности, </w:t>
      </w:r>
      <w:r w:rsidRPr="00520DA5">
        <w:rPr>
          <w:rFonts w:eastAsia="Rosatom"/>
          <w:bCs/>
          <w:color w:val="000000" w:themeColor="text1"/>
          <w:kern w:val="24"/>
          <w:sz w:val="26"/>
          <w:szCs w:val="26"/>
        </w:rPr>
        <w:t>в которую включён обучающийся,</w:t>
      </w:r>
      <w:r w:rsidR="00DE2E73" w:rsidRPr="00520DA5">
        <w:rPr>
          <w:rFonts w:eastAsia="Rosatom"/>
          <w:bCs/>
          <w:color w:val="000000" w:themeColor="text1"/>
          <w:kern w:val="24"/>
          <w:sz w:val="26"/>
          <w:szCs w:val="26"/>
        </w:rPr>
        <w:t xml:space="preserve"> санитарно-гигиенические условия</w:t>
      </w:r>
      <w:r w:rsidRPr="00520DA5">
        <w:rPr>
          <w:rFonts w:eastAsia="Rosatom"/>
          <w:bCs/>
          <w:color w:val="000000" w:themeColor="text1"/>
          <w:kern w:val="24"/>
          <w:sz w:val="26"/>
          <w:szCs w:val="26"/>
        </w:rPr>
        <w:t>.</w:t>
      </w:r>
    </w:p>
    <w:p w:rsidR="00240CFD" w:rsidRPr="00520DA5" w:rsidRDefault="00D41D51" w:rsidP="00520DA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0DA5">
        <w:rPr>
          <w:rFonts w:ascii="Times New Roman" w:hAnsi="Times New Roman" w:cs="Times New Roman"/>
          <w:sz w:val="26"/>
          <w:szCs w:val="26"/>
        </w:rPr>
        <w:t>Реализация в деятельности каждого из указанных компонентов обеспечит создание активной образовательной среды.</w:t>
      </w:r>
      <w:r w:rsidR="005964E4" w:rsidRPr="00520DA5">
        <w:rPr>
          <w:rFonts w:ascii="Times New Roman" w:hAnsi="Times New Roman" w:cs="Times New Roman"/>
          <w:sz w:val="26"/>
          <w:szCs w:val="26"/>
        </w:rPr>
        <w:t xml:space="preserve"> </w:t>
      </w:r>
      <w:r w:rsidR="00D554FF" w:rsidRPr="00520DA5">
        <w:rPr>
          <w:rFonts w:ascii="Times New Roman" w:hAnsi="Times New Roman" w:cs="Times New Roman"/>
          <w:sz w:val="26"/>
          <w:szCs w:val="26"/>
        </w:rPr>
        <w:t xml:space="preserve">Вместе с тем процесс формирования активной образовательной среды </w:t>
      </w:r>
      <w:r w:rsidR="00240CFD" w:rsidRPr="00520DA5">
        <w:rPr>
          <w:rFonts w:ascii="Times New Roman" w:hAnsi="Times New Roman" w:cs="Times New Roman"/>
          <w:sz w:val="26"/>
          <w:szCs w:val="26"/>
        </w:rPr>
        <w:t>не может быть эффективным без правильно организованной управленческой деятельности.</w:t>
      </w:r>
    </w:p>
    <w:p w:rsidR="00DE2E73" w:rsidRPr="00520DA5" w:rsidRDefault="00DE63F9" w:rsidP="00520DA5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520DA5">
        <w:rPr>
          <w:rFonts w:ascii="Times New Roman" w:hAnsi="Times New Roman" w:cs="Times New Roman"/>
          <w:sz w:val="26"/>
          <w:szCs w:val="26"/>
        </w:rPr>
        <w:t>В педагогической науке организация управленческой деятельности, согласно П.И. Третьякову</w:t>
      </w:r>
      <w:r w:rsidR="00C074AA" w:rsidRPr="00520DA5">
        <w:rPr>
          <w:rFonts w:ascii="Times New Roman" w:hAnsi="Times New Roman" w:cs="Times New Roman"/>
          <w:sz w:val="26"/>
          <w:szCs w:val="26"/>
        </w:rPr>
        <w:t xml:space="preserve"> [2]</w:t>
      </w:r>
      <w:r w:rsidRPr="00520DA5">
        <w:rPr>
          <w:rFonts w:ascii="Times New Roman" w:hAnsi="Times New Roman" w:cs="Times New Roman"/>
          <w:sz w:val="26"/>
          <w:szCs w:val="26"/>
        </w:rPr>
        <w:t>, раскрывается через функции управленческого цикла: информационно-аналитическую, мотивационно-целевую, планово-прогностическую, организационно-исполнительскую, контрольно-диагностическую и регулятивно-коррекционную.</w:t>
      </w:r>
      <w:r w:rsidR="00041A95" w:rsidRPr="00520DA5">
        <w:rPr>
          <w:rFonts w:ascii="Times New Roman" w:hAnsi="Times New Roman" w:cs="Times New Roman"/>
          <w:sz w:val="26"/>
          <w:szCs w:val="26"/>
        </w:rPr>
        <w:t xml:space="preserve"> </w:t>
      </w:r>
      <w:r w:rsidR="00041A95" w:rsidRPr="00520DA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Рассмотрим процесс формирования активной образовательной среды в соответствии с указанными этапами управленческого цикла.</w:t>
      </w:r>
    </w:p>
    <w:p w:rsidR="00861184" w:rsidRPr="00520DA5" w:rsidRDefault="00041A95" w:rsidP="00520DA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520DA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На информационно-аналитическом этапе определяется актуальное для образовательной организации направление развития и выполняется SWOT-анализ в рамках выбранного направления. Исходя из результатов</w:t>
      </w:r>
      <w:r w:rsidR="006C388F" w:rsidRPr="00520DA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анализа формулируется цель, раскрывается спектр возможностей и рисков, сильные и слабые стороны образовательной организации, что характеризует </w:t>
      </w:r>
      <w:r w:rsidR="006C388F" w:rsidRPr="00520DA5">
        <w:rPr>
          <w:rFonts w:ascii="Times New Roman" w:hAnsi="Times New Roman" w:cs="Times New Roman"/>
          <w:sz w:val="26"/>
          <w:szCs w:val="26"/>
        </w:rPr>
        <w:t>мотивационно-целевой этап управленческого цикла.</w:t>
      </w:r>
      <w:r w:rsidR="00DE2B89" w:rsidRPr="00520DA5">
        <w:rPr>
          <w:rFonts w:ascii="Times New Roman" w:hAnsi="Times New Roman" w:cs="Times New Roman"/>
          <w:sz w:val="26"/>
          <w:szCs w:val="26"/>
        </w:rPr>
        <w:t xml:space="preserve"> Планово-прогностическая деятельность включает в себя</w:t>
      </w:r>
      <w:r w:rsidR="008E64AD" w:rsidRPr="00520DA5">
        <w:rPr>
          <w:rFonts w:ascii="Times New Roman" w:hAnsi="Times New Roman" w:cs="Times New Roman"/>
          <w:sz w:val="26"/>
          <w:szCs w:val="26"/>
        </w:rPr>
        <w:t xml:space="preserve"> </w:t>
      </w:r>
      <w:r w:rsidR="005534CB" w:rsidRPr="00520DA5">
        <w:rPr>
          <w:rFonts w:ascii="Times New Roman" w:hAnsi="Times New Roman" w:cs="Times New Roman"/>
          <w:sz w:val="26"/>
          <w:szCs w:val="26"/>
        </w:rPr>
        <w:t xml:space="preserve">интеграцию имеющегося в школе опыта по </w:t>
      </w:r>
      <w:r w:rsidR="005534CB" w:rsidRPr="00520DA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выбранному</w:t>
      </w:r>
      <w:r w:rsidR="005534CB" w:rsidRPr="00520DA5">
        <w:rPr>
          <w:rFonts w:ascii="Times New Roman" w:hAnsi="Times New Roman" w:cs="Times New Roman"/>
          <w:sz w:val="26"/>
          <w:szCs w:val="26"/>
        </w:rPr>
        <w:t xml:space="preserve"> направлению и </w:t>
      </w:r>
      <w:r w:rsidR="00861184" w:rsidRPr="00520DA5">
        <w:rPr>
          <w:rFonts w:ascii="Times New Roman" w:hAnsi="Times New Roman" w:cs="Times New Roman"/>
          <w:sz w:val="26"/>
          <w:szCs w:val="26"/>
        </w:rPr>
        <w:t xml:space="preserve">новых перспективных разработок, проектирование деятельности педагогического коллектива по срокам, содержанию и планируемым результатам. </w:t>
      </w:r>
      <w:r w:rsidR="00B34175" w:rsidRPr="00520DA5">
        <w:rPr>
          <w:rFonts w:ascii="Times New Roman" w:hAnsi="Times New Roman" w:cs="Times New Roman"/>
          <w:sz w:val="26"/>
          <w:szCs w:val="26"/>
        </w:rPr>
        <w:t>Организационно-исполнительский этап предполагает исполнение принятых решений с учётом целесообразных форм, способов и средств воздействия на исполнителя.</w:t>
      </w:r>
      <w:r w:rsidR="00E81AF8" w:rsidRPr="00520DA5">
        <w:rPr>
          <w:rFonts w:ascii="Times New Roman" w:hAnsi="Times New Roman" w:cs="Times New Roman"/>
          <w:sz w:val="26"/>
          <w:szCs w:val="26"/>
        </w:rPr>
        <w:t xml:space="preserve"> </w:t>
      </w:r>
      <w:r w:rsidR="00861184" w:rsidRPr="00520DA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В процессе реализации планово-прогностического и организационно-исполнительского этапа происходит наполнение компонентов активной образовательной среды конкретными мероприятиями и исполнителями.</w:t>
      </w:r>
      <w:r w:rsidR="00E81AF8" w:rsidRPr="00520DA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</w:t>
      </w:r>
      <w:r w:rsidR="009C3622" w:rsidRPr="00520DA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Контрольно-диагностическая </w:t>
      </w:r>
      <w:r w:rsidR="00E81AF8" w:rsidRPr="00520DA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и регулятивно-коррекционная функции </w:t>
      </w:r>
      <w:r w:rsidR="008054CB" w:rsidRPr="00520DA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дают возможность проводить экспертизу, оценивание, коррекцию и регулирование на всех этапах управленческой деятельности.</w:t>
      </w:r>
      <w:r w:rsidR="009C3622" w:rsidRPr="00520DA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В основу этой деятельности могут быть положены критерии и показатели эффективности образовательной среды, разработанные С.В. Тарасовым</w:t>
      </w:r>
      <w:r w:rsidR="00C074AA" w:rsidRPr="00520DA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[1]</w:t>
      </w:r>
      <w:r w:rsidR="009C3622" w:rsidRPr="00520DA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:</w:t>
      </w:r>
    </w:p>
    <w:p w:rsidR="009C3622" w:rsidRPr="00520DA5" w:rsidRDefault="009C3622" w:rsidP="00520DA5">
      <w:pPr>
        <w:pStyle w:val="a7"/>
        <w:numPr>
          <w:ilvl w:val="0"/>
          <w:numId w:val="6"/>
        </w:numPr>
        <w:shd w:val="clear" w:color="auto" w:fill="FFFFFF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520DA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lastRenderedPageBreak/>
        <w:t xml:space="preserve">этическая обоснованность, </w:t>
      </w:r>
      <w:r w:rsidR="00B43A0A" w:rsidRPr="00520DA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теоретическая основа формирования активной образовательной среды </w:t>
      </w:r>
      <w:r w:rsidR="002E1E7A" w:rsidRPr="00520DA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базируется на принципах</w:t>
      </w:r>
      <w:r w:rsidR="00B43A0A" w:rsidRPr="00520DA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нравственности, </w:t>
      </w:r>
      <w:r w:rsidR="00B30104" w:rsidRPr="00520DA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гуманизма, ответственности и безопасности;</w:t>
      </w:r>
    </w:p>
    <w:p w:rsidR="009C3622" w:rsidRPr="00520DA5" w:rsidRDefault="00B30104" w:rsidP="00520DA5">
      <w:pPr>
        <w:pStyle w:val="a7"/>
        <w:numPr>
          <w:ilvl w:val="0"/>
          <w:numId w:val="6"/>
        </w:numPr>
        <w:shd w:val="clear" w:color="auto" w:fill="FFFFFF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520DA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доступность, основные теоретические положения и инструменты их реализации сформулированы чётко и ясно,</w:t>
      </w:r>
      <w:r w:rsidR="002E1E7A" w:rsidRPr="00520DA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</w:t>
      </w:r>
      <w:r w:rsidRPr="00520DA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являются </w:t>
      </w:r>
      <w:r w:rsidR="002E1E7A" w:rsidRPr="00520DA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доступны</w:t>
      </w:r>
      <w:r w:rsidRPr="00520DA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ми</w:t>
      </w:r>
      <w:r w:rsidR="002E1E7A" w:rsidRPr="00520DA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для проверки и</w:t>
      </w:r>
      <w:r w:rsidRPr="00520DA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обсуждения;</w:t>
      </w:r>
    </w:p>
    <w:p w:rsidR="009C3622" w:rsidRPr="00520DA5" w:rsidRDefault="00B30104" w:rsidP="00520DA5">
      <w:pPr>
        <w:pStyle w:val="a7"/>
        <w:numPr>
          <w:ilvl w:val="0"/>
          <w:numId w:val="6"/>
        </w:numPr>
        <w:shd w:val="clear" w:color="auto" w:fill="FFFFFF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520DA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в</w:t>
      </w:r>
      <w:r w:rsidR="002E1E7A" w:rsidRPr="00520DA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нутренняя согласованность</w:t>
      </w:r>
      <w:r w:rsidRPr="00520DA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, отсутствие внутренних противоречий и логическая связь всех компонентов активной образовательной среды;</w:t>
      </w:r>
    </w:p>
    <w:p w:rsidR="00D67663" w:rsidRPr="00520DA5" w:rsidRDefault="00B30104" w:rsidP="00520DA5">
      <w:pPr>
        <w:pStyle w:val="a7"/>
        <w:numPr>
          <w:ilvl w:val="0"/>
          <w:numId w:val="6"/>
        </w:numPr>
        <w:shd w:val="clear" w:color="auto" w:fill="FFFFFF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520DA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к</w:t>
      </w:r>
      <w:r w:rsidR="002E1E7A" w:rsidRPr="00520DA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омплексность</w:t>
      </w:r>
      <w:r w:rsidRPr="00520DA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, разработанная к</w:t>
      </w:r>
      <w:r w:rsidR="002E1E7A" w:rsidRPr="00520DA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онцепция</w:t>
      </w:r>
      <w:r w:rsidR="00CD2D24" w:rsidRPr="00520DA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активной образовательной среды</w:t>
      </w:r>
      <w:r w:rsidR="002E1E7A" w:rsidRPr="00520DA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</w:t>
      </w:r>
      <w:r w:rsidR="00CD2D24" w:rsidRPr="00520DA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отражает</w:t>
      </w:r>
      <w:r w:rsidR="002E1E7A" w:rsidRPr="00520DA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различные с</w:t>
      </w:r>
      <w:r w:rsidR="00CD2D24" w:rsidRPr="00520DA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тороны образовательной деятельности</w:t>
      </w:r>
      <w:r w:rsidR="002E1E7A" w:rsidRPr="00520DA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, личности </w:t>
      </w:r>
      <w:r w:rsidR="00D67663" w:rsidRPr="00520DA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обучающегося</w:t>
      </w:r>
      <w:r w:rsidR="002E1E7A" w:rsidRPr="00520DA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и педагога</w:t>
      </w:r>
      <w:r w:rsidR="00D67663" w:rsidRPr="00520DA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, социокультурные условия и др., учитывает разнообразные подходы к процессам обучения и воспитания;</w:t>
      </w:r>
    </w:p>
    <w:p w:rsidR="009C3622" w:rsidRPr="00520DA5" w:rsidRDefault="00D67663" w:rsidP="00520DA5">
      <w:pPr>
        <w:pStyle w:val="a7"/>
        <w:numPr>
          <w:ilvl w:val="0"/>
          <w:numId w:val="6"/>
        </w:numPr>
        <w:shd w:val="clear" w:color="auto" w:fill="FFFFFF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520DA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п</w:t>
      </w:r>
      <w:r w:rsidR="002E1E7A" w:rsidRPr="00520DA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рактическая ценность</w:t>
      </w:r>
      <w:r w:rsidRPr="00520DA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, указаны инструменты реализации активной образовательной среды и исполнители, обоснована результативность их взаимодействия;</w:t>
      </w:r>
    </w:p>
    <w:p w:rsidR="00520DA5" w:rsidRDefault="00D67663" w:rsidP="00520DA5">
      <w:pPr>
        <w:pStyle w:val="a7"/>
        <w:numPr>
          <w:ilvl w:val="0"/>
          <w:numId w:val="6"/>
        </w:numPr>
        <w:shd w:val="clear" w:color="auto" w:fill="FFFFFF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520DA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у</w:t>
      </w:r>
      <w:r w:rsidR="002E1E7A" w:rsidRPr="00520DA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ниверсальность</w:t>
      </w:r>
      <w:r w:rsidRPr="00520DA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, о</w:t>
      </w:r>
      <w:r w:rsidR="002E1E7A" w:rsidRPr="00520DA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сновные </w:t>
      </w:r>
      <w:r w:rsidRPr="00520DA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теоретические положения</w:t>
      </w:r>
      <w:r w:rsidR="002E1E7A" w:rsidRPr="00520DA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</w:t>
      </w:r>
      <w:r w:rsidRPr="00520DA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применимы и могут быть распространены</w:t>
      </w:r>
      <w:r w:rsidR="002E1E7A" w:rsidRPr="00520DA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в деятельности р</w:t>
      </w:r>
      <w:r w:rsidRPr="00520DA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азличных образовательных систем.</w:t>
      </w:r>
    </w:p>
    <w:p w:rsidR="00520DA5" w:rsidRDefault="00520DA5">
      <w:pP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br w:type="page"/>
      </w:r>
      <w:bookmarkStart w:id="0" w:name="_GoBack"/>
      <w:bookmarkEnd w:id="0"/>
    </w:p>
    <w:p w:rsidR="00411CFA" w:rsidRPr="00520DA5" w:rsidRDefault="00520DA5" w:rsidP="00520DA5">
      <w:pPr>
        <w:shd w:val="clear" w:color="auto" w:fill="FFFFFF"/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</w:pPr>
      <w:r w:rsidRPr="00520DA5"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  <w:lastRenderedPageBreak/>
        <w:t>Модель</w:t>
      </w:r>
      <w:r w:rsidR="00270108" w:rsidRPr="00520DA5"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  <w:t xml:space="preserve"> формирования активной образовательной среды в МАОУ</w:t>
      </w:r>
      <w:r w:rsidR="005B5909" w:rsidRPr="00520DA5"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  <w:t xml:space="preserve"> «Гимназия № 41» г. </w:t>
      </w:r>
      <w:r w:rsidR="000C611D" w:rsidRPr="00520DA5"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  <w:t>Новоуральска</w:t>
      </w:r>
      <w:r w:rsidR="005B5909" w:rsidRPr="00520DA5"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  <w:t xml:space="preserve"> для выявления, поддержки и развития способностей и </w:t>
      </w:r>
      <w:r w:rsidR="00542D35" w:rsidRPr="00520DA5"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  <w:t>таланов</w:t>
      </w:r>
      <w:r w:rsidR="005B5909" w:rsidRPr="00520DA5"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  <w:t xml:space="preserve"> у учащихся</w:t>
      </w:r>
      <w:r w:rsidR="00542D35" w:rsidRPr="00520DA5"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  <w:t>.</w:t>
      </w:r>
    </w:p>
    <w:p w:rsidR="00D67663" w:rsidRPr="00520DA5" w:rsidRDefault="00D67663" w:rsidP="00520DA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520DA5"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  <w:t>Направление:</w:t>
      </w:r>
      <w:r w:rsidRPr="00520DA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система выявления, поддержки и развития способностей и талантов учащихся.</w:t>
      </w:r>
    </w:p>
    <w:p w:rsidR="0060467A" w:rsidRDefault="0060467A" w:rsidP="0060467A">
      <w:pPr>
        <w:pStyle w:val="a5"/>
        <w:keepNext/>
        <w:spacing w:after="0"/>
        <w:jc w:val="right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60467A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Таблица </w:t>
      </w:r>
      <w:r w:rsidRPr="0060467A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fldChar w:fldCharType="begin"/>
      </w:r>
      <w:r w:rsidRPr="0060467A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instrText xml:space="preserve"> SEQ Таблица \* ARABIC </w:instrText>
      </w:r>
      <w:r w:rsidRPr="0060467A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fldChar w:fldCharType="separate"/>
      </w:r>
      <w:r w:rsidR="000B05FD">
        <w:rPr>
          <w:rFonts w:ascii="Times New Roman" w:hAnsi="Times New Roman" w:cs="Times New Roman"/>
          <w:i w:val="0"/>
          <w:noProof/>
          <w:color w:val="000000" w:themeColor="text1"/>
          <w:sz w:val="24"/>
          <w:szCs w:val="24"/>
        </w:rPr>
        <w:t>1</w:t>
      </w:r>
      <w:r w:rsidRPr="0060467A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fldChar w:fldCharType="end"/>
      </w:r>
      <w:r w:rsidRPr="0060467A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</w:p>
    <w:p w:rsidR="0060467A" w:rsidRPr="0060467A" w:rsidRDefault="0060467A" w:rsidP="0060467A">
      <w:pPr>
        <w:pStyle w:val="a5"/>
        <w:keepNext/>
        <w:spacing w:after="0"/>
        <w:jc w:val="right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60467A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SWOT-анализ деятельности МАОУ «Гимназия № 41»</w:t>
      </w:r>
    </w:p>
    <w:tbl>
      <w:tblPr>
        <w:tblStyle w:val="a6"/>
        <w:tblW w:w="10485" w:type="dxa"/>
        <w:tblLook w:val="04A0" w:firstRow="1" w:lastRow="0" w:firstColumn="1" w:lastColumn="0" w:noHBand="0" w:noVBand="1"/>
      </w:tblPr>
      <w:tblGrid>
        <w:gridCol w:w="3256"/>
        <w:gridCol w:w="3827"/>
        <w:gridCol w:w="3402"/>
      </w:tblGrid>
      <w:tr w:rsidR="00411CFA" w:rsidRPr="00FC7C2A" w:rsidTr="00520DA5">
        <w:tc>
          <w:tcPr>
            <w:tcW w:w="3256" w:type="dxa"/>
            <w:vAlign w:val="center"/>
          </w:tcPr>
          <w:p w:rsidR="00411CFA" w:rsidRPr="00FC7C2A" w:rsidRDefault="00411CFA" w:rsidP="00520DA5">
            <w:pPr>
              <w:spacing w:line="21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7C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SWOT-анализ</w:t>
            </w:r>
          </w:p>
        </w:tc>
        <w:tc>
          <w:tcPr>
            <w:tcW w:w="3827" w:type="dxa"/>
          </w:tcPr>
          <w:p w:rsidR="00411CFA" w:rsidRPr="00FC7C2A" w:rsidRDefault="00411CFA" w:rsidP="00520DA5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C2A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Возможности</w:t>
            </w:r>
          </w:p>
          <w:p w:rsidR="00411CFA" w:rsidRPr="00FC7C2A" w:rsidRDefault="00411CFA" w:rsidP="00520DA5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C2A">
              <w:rPr>
                <w:rFonts w:ascii="Times New Roman" w:hAnsi="Times New Roman" w:cs="Times New Roman"/>
                <w:sz w:val="24"/>
                <w:szCs w:val="24"/>
              </w:rPr>
              <w:t>1. Потенциал внеурочной деятельности.</w:t>
            </w:r>
          </w:p>
          <w:p w:rsidR="00411CFA" w:rsidRPr="00FC7C2A" w:rsidRDefault="00411CFA" w:rsidP="00520DA5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C2A">
              <w:rPr>
                <w:rFonts w:ascii="Times New Roman" w:hAnsi="Times New Roman" w:cs="Times New Roman"/>
                <w:sz w:val="24"/>
                <w:szCs w:val="24"/>
              </w:rPr>
              <w:t>2. Профориентация и сетевое взаимодействие.</w:t>
            </w:r>
          </w:p>
          <w:p w:rsidR="00411CFA" w:rsidRPr="00FC7C2A" w:rsidRDefault="00411CFA" w:rsidP="00520DA5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C2A">
              <w:rPr>
                <w:rFonts w:ascii="Times New Roman" w:hAnsi="Times New Roman" w:cs="Times New Roman"/>
                <w:sz w:val="24"/>
                <w:szCs w:val="24"/>
              </w:rPr>
              <w:t>3. Приобщение социума к школьной жизни</w:t>
            </w:r>
          </w:p>
        </w:tc>
        <w:tc>
          <w:tcPr>
            <w:tcW w:w="3402" w:type="dxa"/>
          </w:tcPr>
          <w:p w:rsidR="00411CFA" w:rsidRPr="00FC7C2A" w:rsidRDefault="00411CFA" w:rsidP="00520DA5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C2A">
              <w:rPr>
                <w:rFonts w:ascii="Times New Roman" w:hAnsi="Times New Roman" w:cs="Times New Roman"/>
                <w:b/>
                <w:sz w:val="24"/>
                <w:szCs w:val="24"/>
              </w:rPr>
              <w:t>Угрозы</w:t>
            </w:r>
          </w:p>
          <w:p w:rsidR="00411CFA" w:rsidRPr="00FC7C2A" w:rsidRDefault="00411CFA" w:rsidP="00520DA5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C2A">
              <w:rPr>
                <w:rFonts w:ascii="Times New Roman" w:hAnsi="Times New Roman" w:cs="Times New Roman"/>
                <w:sz w:val="24"/>
                <w:szCs w:val="24"/>
              </w:rPr>
              <w:t>1. Усиление конкуренции.</w:t>
            </w:r>
          </w:p>
          <w:p w:rsidR="00411CFA" w:rsidRPr="00FC7C2A" w:rsidRDefault="00411CFA" w:rsidP="00520DA5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C2A">
              <w:rPr>
                <w:rFonts w:ascii="Times New Roman" w:hAnsi="Times New Roman" w:cs="Times New Roman"/>
                <w:sz w:val="24"/>
                <w:szCs w:val="24"/>
              </w:rPr>
              <w:t>2. Предпочтительный выбор учащимися организаций дополнительного образования.</w:t>
            </w:r>
          </w:p>
          <w:p w:rsidR="00411CFA" w:rsidRPr="00FC7C2A" w:rsidRDefault="00411CFA" w:rsidP="00520DA5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C2A">
              <w:rPr>
                <w:rFonts w:ascii="Times New Roman" w:hAnsi="Times New Roman" w:cs="Times New Roman"/>
                <w:sz w:val="24"/>
                <w:szCs w:val="24"/>
              </w:rPr>
              <w:t>3. Падение интереса к интеллектуальной деятельности среди контингента обучающихся.</w:t>
            </w:r>
          </w:p>
          <w:p w:rsidR="00411CFA" w:rsidRPr="00FC7C2A" w:rsidRDefault="00411CFA" w:rsidP="00520DA5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C2A">
              <w:rPr>
                <w:rFonts w:ascii="Times New Roman" w:hAnsi="Times New Roman" w:cs="Times New Roman"/>
                <w:sz w:val="24"/>
                <w:szCs w:val="24"/>
              </w:rPr>
              <w:t>4. Снижение качества обучения.</w:t>
            </w:r>
          </w:p>
          <w:p w:rsidR="00411CFA" w:rsidRPr="00FC7C2A" w:rsidRDefault="00411CFA" w:rsidP="00520DA5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C2A">
              <w:rPr>
                <w:rFonts w:ascii="Times New Roman" w:hAnsi="Times New Roman" w:cs="Times New Roman"/>
                <w:sz w:val="24"/>
                <w:szCs w:val="24"/>
              </w:rPr>
              <w:t>5. Старение педагогического коллектива.</w:t>
            </w:r>
          </w:p>
        </w:tc>
      </w:tr>
      <w:tr w:rsidR="00411CFA" w:rsidRPr="00FC7C2A" w:rsidTr="00520DA5">
        <w:tc>
          <w:tcPr>
            <w:tcW w:w="3256" w:type="dxa"/>
          </w:tcPr>
          <w:p w:rsidR="00411CFA" w:rsidRPr="00FC7C2A" w:rsidRDefault="00411CFA" w:rsidP="00520DA5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7C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Сильные стороны</w:t>
            </w:r>
          </w:p>
          <w:p w:rsidR="00411CFA" w:rsidRPr="00FC7C2A" w:rsidRDefault="00411CFA" w:rsidP="00520DA5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C2A">
              <w:rPr>
                <w:rFonts w:ascii="Times New Roman" w:eastAsia="Calibri" w:hAnsi="Times New Roman" w:cs="Times New Roman"/>
                <w:sz w:val="24"/>
                <w:szCs w:val="24"/>
              </w:rPr>
              <w:t>1. Высокая доля квалифицированных кадров.</w:t>
            </w:r>
          </w:p>
          <w:p w:rsidR="00411CFA" w:rsidRPr="00FC7C2A" w:rsidRDefault="00411CFA" w:rsidP="00520DA5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C2A">
              <w:rPr>
                <w:rFonts w:ascii="Times New Roman" w:eastAsia="Calibri" w:hAnsi="Times New Roman" w:cs="Times New Roman"/>
                <w:sz w:val="24"/>
                <w:szCs w:val="24"/>
              </w:rPr>
              <w:t>2. Участие различных проектах. Опыт внедрения в практику инновационного продукта.</w:t>
            </w:r>
          </w:p>
          <w:p w:rsidR="00411CFA" w:rsidRPr="00FC7C2A" w:rsidRDefault="00411CFA" w:rsidP="00520DA5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C2A">
              <w:rPr>
                <w:rFonts w:ascii="Times New Roman" w:eastAsia="Calibri" w:hAnsi="Times New Roman" w:cs="Times New Roman"/>
                <w:sz w:val="24"/>
                <w:szCs w:val="24"/>
              </w:rPr>
              <w:t>3. Опыт работы коллектива со способными и талантливыми обучающимися.</w:t>
            </w:r>
          </w:p>
          <w:p w:rsidR="00411CFA" w:rsidRPr="00FC7C2A" w:rsidRDefault="00411CFA" w:rsidP="00520DA5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C2A">
              <w:rPr>
                <w:rFonts w:ascii="Times New Roman" w:eastAsia="Calibri" w:hAnsi="Times New Roman" w:cs="Times New Roman"/>
                <w:sz w:val="24"/>
                <w:szCs w:val="24"/>
              </w:rPr>
              <w:t>4. Опыт взаимодействия с организациями, учреждениями и предприятиями.</w:t>
            </w:r>
          </w:p>
          <w:p w:rsidR="00411CFA" w:rsidRPr="00FC7C2A" w:rsidRDefault="00411CFA" w:rsidP="00520DA5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C2A">
              <w:rPr>
                <w:rFonts w:ascii="Times New Roman" w:eastAsia="Calibri" w:hAnsi="Times New Roman" w:cs="Times New Roman"/>
                <w:sz w:val="24"/>
                <w:szCs w:val="24"/>
              </w:rPr>
              <w:t>5. Опыт организации мероприятий школьного, муниципального и регионального уровней</w:t>
            </w:r>
          </w:p>
        </w:tc>
        <w:tc>
          <w:tcPr>
            <w:tcW w:w="3827" w:type="dxa"/>
          </w:tcPr>
          <w:p w:rsidR="00411CFA" w:rsidRPr="00FC7C2A" w:rsidRDefault="00411CFA" w:rsidP="00520DA5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C2A">
              <w:rPr>
                <w:rFonts w:ascii="Times New Roman" w:hAnsi="Times New Roman" w:cs="Times New Roman"/>
                <w:b/>
                <w:sz w:val="24"/>
                <w:szCs w:val="24"/>
              </w:rPr>
              <w:t>Как воспользоваться возможностями?</w:t>
            </w:r>
          </w:p>
          <w:p w:rsidR="00411CFA" w:rsidRPr="00FC7C2A" w:rsidRDefault="00411CFA" w:rsidP="00520DA5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C2A">
              <w:rPr>
                <w:rFonts w:ascii="Times New Roman" w:hAnsi="Times New Roman" w:cs="Times New Roman"/>
                <w:sz w:val="24"/>
                <w:szCs w:val="24"/>
              </w:rPr>
              <w:t xml:space="preserve">1. Привлекать к реализации внеурочной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профориентации специалистов из учреждений и предприятий города.</w:t>
            </w:r>
          </w:p>
          <w:p w:rsidR="00411CFA" w:rsidRPr="00FC7C2A" w:rsidRDefault="00411CFA" w:rsidP="00520DA5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C2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Расширить круг партнёров по сетевому взаимодействию.</w:t>
            </w:r>
          </w:p>
          <w:p w:rsidR="00411CFA" w:rsidRPr="00FC7C2A" w:rsidRDefault="00411CFA" w:rsidP="00520DA5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C2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Привлекать родительскую общественность, выпускников школы к участию в школьных мероприятиях.</w:t>
            </w:r>
          </w:p>
          <w:p w:rsidR="00411CFA" w:rsidRPr="00FC7C2A" w:rsidRDefault="00411CFA" w:rsidP="00520DA5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C2A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Расширить спектр и модернизировать организованные школой мероприятия различного уровня.</w:t>
            </w:r>
          </w:p>
          <w:p w:rsidR="00411CFA" w:rsidRPr="00FC7C2A" w:rsidRDefault="00411CFA" w:rsidP="00520DA5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C2A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участие школы в различных проектах, в том числе в грантах</w:t>
            </w:r>
          </w:p>
        </w:tc>
        <w:tc>
          <w:tcPr>
            <w:tcW w:w="3402" w:type="dxa"/>
          </w:tcPr>
          <w:p w:rsidR="00411CFA" w:rsidRPr="00FC7C2A" w:rsidRDefault="00411CFA" w:rsidP="00520DA5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C2A">
              <w:rPr>
                <w:rFonts w:ascii="Times New Roman" w:hAnsi="Times New Roman" w:cs="Times New Roman"/>
                <w:b/>
                <w:sz w:val="24"/>
                <w:szCs w:val="24"/>
              </w:rPr>
              <w:t>За счёт чего можно снизить угрозы?</w:t>
            </w:r>
          </w:p>
          <w:p w:rsidR="00411CFA" w:rsidRPr="00FC7C2A" w:rsidRDefault="00411CFA" w:rsidP="00520DA5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Организация рекламной кампании, улучшение качества школьного пространства.</w:t>
            </w:r>
          </w:p>
          <w:p w:rsidR="00411CFA" w:rsidRPr="00FC7C2A" w:rsidRDefault="00411CFA" w:rsidP="00520DA5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C2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спектра курсов внеурочной деятельности, платных образовательных услуг, дополнительных образовательных программ.</w:t>
            </w:r>
          </w:p>
          <w:p w:rsidR="00411CFA" w:rsidRPr="00FC7C2A" w:rsidRDefault="00411CFA" w:rsidP="00520DA5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C2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Новые формы, методы и технологии образовательной деятельности, насыщение школьной жизни метапредметными мероприятиями.</w:t>
            </w:r>
          </w:p>
          <w:p w:rsidR="00411CFA" w:rsidRPr="00FC7C2A" w:rsidRDefault="00411CFA" w:rsidP="00520DA5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C2A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молодых педагогов, организация сетевого взаимодействия</w:t>
            </w:r>
          </w:p>
        </w:tc>
      </w:tr>
      <w:tr w:rsidR="00411CFA" w:rsidRPr="00FC7C2A" w:rsidTr="00520DA5">
        <w:trPr>
          <w:trHeight w:val="273"/>
        </w:trPr>
        <w:tc>
          <w:tcPr>
            <w:tcW w:w="3256" w:type="dxa"/>
          </w:tcPr>
          <w:p w:rsidR="00411CFA" w:rsidRPr="00FC7C2A" w:rsidRDefault="00411CFA" w:rsidP="00520DA5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7C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Слабые стороны</w:t>
            </w:r>
          </w:p>
          <w:p w:rsidR="00411CFA" w:rsidRPr="00FC7C2A" w:rsidRDefault="00411CFA" w:rsidP="00520DA5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C2A">
              <w:rPr>
                <w:rFonts w:ascii="Times New Roman" w:eastAsia="Calibri" w:hAnsi="Times New Roman" w:cs="Times New Roman"/>
                <w:sz w:val="24"/>
                <w:szCs w:val="24"/>
              </w:rPr>
              <w:t>1. Низкий уровень мотивации педагогов и их загруженность.</w:t>
            </w:r>
          </w:p>
          <w:p w:rsidR="00411CFA" w:rsidRPr="00FC7C2A" w:rsidRDefault="00411CFA" w:rsidP="00520DA5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C2A">
              <w:rPr>
                <w:rFonts w:ascii="Times New Roman" w:eastAsia="Calibri" w:hAnsi="Times New Roman" w:cs="Times New Roman"/>
                <w:sz w:val="24"/>
                <w:szCs w:val="24"/>
              </w:rPr>
              <w:t>2. Изменение контингента обучающихся. Снижение качества учебного процесса.</w:t>
            </w:r>
          </w:p>
          <w:p w:rsidR="00411CFA" w:rsidRPr="00FC7C2A" w:rsidRDefault="00411CFA" w:rsidP="00520DA5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C2A">
              <w:rPr>
                <w:rFonts w:ascii="Times New Roman" w:eastAsia="Calibri" w:hAnsi="Times New Roman" w:cs="Times New Roman"/>
                <w:sz w:val="24"/>
                <w:szCs w:val="24"/>
              </w:rPr>
              <w:t>3. Слабая материальная база.</w:t>
            </w:r>
          </w:p>
          <w:p w:rsidR="00411CFA" w:rsidRPr="00FC7C2A" w:rsidRDefault="00411CFA" w:rsidP="00520DA5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C2A">
              <w:rPr>
                <w:rFonts w:ascii="Times New Roman" w:eastAsia="Calibri" w:hAnsi="Times New Roman" w:cs="Times New Roman"/>
                <w:sz w:val="24"/>
                <w:szCs w:val="24"/>
              </w:rPr>
              <w:t>4.Снижение доли квалифицированных педагогов.</w:t>
            </w:r>
          </w:p>
          <w:p w:rsidR="00411CFA" w:rsidRPr="00FC7C2A" w:rsidRDefault="00411CFA" w:rsidP="00520DA5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C2A">
              <w:rPr>
                <w:rFonts w:ascii="Times New Roman" w:eastAsia="Calibri" w:hAnsi="Times New Roman" w:cs="Times New Roman"/>
                <w:sz w:val="24"/>
                <w:szCs w:val="24"/>
              </w:rPr>
              <w:t>5. Отсутствие чётко выраженной стратегии</w:t>
            </w:r>
          </w:p>
        </w:tc>
        <w:tc>
          <w:tcPr>
            <w:tcW w:w="3827" w:type="dxa"/>
          </w:tcPr>
          <w:p w:rsidR="00411CFA" w:rsidRPr="00FC7C2A" w:rsidRDefault="00411CFA" w:rsidP="00520DA5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C2A">
              <w:rPr>
                <w:rFonts w:ascii="Times New Roman" w:hAnsi="Times New Roman" w:cs="Times New Roman"/>
                <w:b/>
                <w:sz w:val="24"/>
                <w:szCs w:val="24"/>
              </w:rPr>
              <w:t>Что может помешать?</w:t>
            </w:r>
          </w:p>
          <w:p w:rsidR="00411CFA" w:rsidRPr="00FC7C2A" w:rsidRDefault="00411CFA" w:rsidP="00520DA5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C2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Большая загруженность педагогов часами.</w:t>
            </w:r>
          </w:p>
          <w:p w:rsidR="00411CFA" w:rsidRPr="00FC7C2A" w:rsidRDefault="00411CFA" w:rsidP="00520DA5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C2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Нежелание у организаций и предприятий города сотрудничать.</w:t>
            </w:r>
          </w:p>
          <w:p w:rsidR="00411CFA" w:rsidRPr="00FC7C2A" w:rsidRDefault="00411CFA" w:rsidP="00520DA5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C2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0B05F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едостаточная информированность о различных конкурсах для школы, грантах</w:t>
            </w:r>
          </w:p>
        </w:tc>
        <w:tc>
          <w:tcPr>
            <w:tcW w:w="3402" w:type="dxa"/>
          </w:tcPr>
          <w:p w:rsidR="00411CFA" w:rsidRPr="00FC7C2A" w:rsidRDefault="00411CFA" w:rsidP="00520DA5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C2A">
              <w:rPr>
                <w:rFonts w:ascii="Times New Roman" w:hAnsi="Times New Roman" w:cs="Times New Roman"/>
                <w:b/>
                <w:sz w:val="24"/>
                <w:szCs w:val="24"/>
              </w:rPr>
              <w:t>Самые большие опасности для школы?</w:t>
            </w:r>
          </w:p>
          <w:p w:rsidR="00411CFA" w:rsidRPr="00FC7C2A" w:rsidRDefault="00411CFA" w:rsidP="00520DA5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C2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Быстрое старение материальной базы.</w:t>
            </w:r>
          </w:p>
          <w:p w:rsidR="00411CFA" w:rsidRPr="00FC7C2A" w:rsidRDefault="00411CFA" w:rsidP="00520DA5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C2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Кадровый голод.</w:t>
            </w:r>
          </w:p>
          <w:p w:rsidR="00411CFA" w:rsidRPr="00FC7C2A" w:rsidRDefault="00411CFA" w:rsidP="00520DA5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C2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Формальный подход.</w:t>
            </w:r>
          </w:p>
          <w:p w:rsidR="00411CFA" w:rsidRPr="00FC7C2A" w:rsidRDefault="00411CFA" w:rsidP="00520DA5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Малые группы для организации курсов внеурочной деятельности, платных образовательных услуг и др.</w:t>
            </w:r>
          </w:p>
        </w:tc>
      </w:tr>
    </w:tbl>
    <w:p w:rsidR="00425F80" w:rsidRDefault="000B05FD" w:rsidP="00056F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520DA5"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  <w:t>Ц</w:t>
      </w:r>
      <w:r w:rsidR="0060467A" w:rsidRPr="00520DA5"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  <w:t>е</w:t>
      </w:r>
      <w:r w:rsidR="00425F80" w:rsidRPr="00520DA5"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  <w:t>ль:</w:t>
      </w:r>
      <w:r w:rsidR="00425F80" w:rsidRPr="00520DA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модернизация имеющейся в МАОУ «Гимназия № 41» системы выявления, поддержки и развития способностей и талантов у учащихся</w:t>
      </w:r>
      <w:r w:rsidR="000C611D" w:rsidRPr="00520DA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.</w:t>
      </w:r>
    </w:p>
    <w:p w:rsidR="00520DA5" w:rsidRPr="00520DA5" w:rsidRDefault="00520DA5" w:rsidP="00056F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</w:p>
    <w:p w:rsidR="000B05FD" w:rsidRDefault="000B05FD" w:rsidP="000B05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B05FD">
        <w:rPr>
          <w:rFonts w:ascii="Times New Roman" w:hAnsi="Times New Roman" w:cs="Times New Roman"/>
          <w:sz w:val="24"/>
          <w:szCs w:val="24"/>
        </w:rPr>
        <w:lastRenderedPageBreak/>
        <w:t xml:space="preserve">Таблица </w:t>
      </w:r>
      <w:r w:rsidRPr="000B05FD">
        <w:rPr>
          <w:rFonts w:ascii="Times New Roman" w:hAnsi="Times New Roman" w:cs="Times New Roman"/>
          <w:sz w:val="24"/>
          <w:szCs w:val="24"/>
        </w:rPr>
        <w:fldChar w:fldCharType="begin"/>
      </w:r>
      <w:r w:rsidRPr="000B05FD">
        <w:rPr>
          <w:rFonts w:ascii="Times New Roman" w:hAnsi="Times New Roman" w:cs="Times New Roman"/>
          <w:sz w:val="24"/>
          <w:szCs w:val="24"/>
        </w:rPr>
        <w:instrText xml:space="preserve"> SEQ Таблица \* ARABIC </w:instrText>
      </w:r>
      <w:r w:rsidRPr="000B05FD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2</w:t>
      </w:r>
      <w:r w:rsidRPr="000B05FD">
        <w:rPr>
          <w:rFonts w:ascii="Times New Roman" w:hAnsi="Times New Roman" w:cs="Times New Roman"/>
          <w:sz w:val="24"/>
          <w:szCs w:val="24"/>
        </w:rPr>
        <w:fldChar w:fldCharType="end"/>
      </w:r>
      <w:r w:rsidRPr="000B05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5FD" w:rsidRPr="000B05FD" w:rsidRDefault="000B05FD" w:rsidP="000B05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B05FD">
        <w:rPr>
          <w:rFonts w:ascii="Times New Roman" w:hAnsi="Times New Roman" w:cs="Times New Roman"/>
          <w:sz w:val="24"/>
          <w:szCs w:val="24"/>
        </w:rPr>
        <w:t>Мероприятия и исполнители для реализации активной образовательной среды</w:t>
      </w:r>
    </w:p>
    <w:tbl>
      <w:tblPr>
        <w:tblStyle w:val="a6"/>
        <w:tblW w:w="10495" w:type="dxa"/>
        <w:tblLook w:val="04A0" w:firstRow="1" w:lastRow="0" w:firstColumn="1" w:lastColumn="0" w:noHBand="0" w:noVBand="1"/>
      </w:tblPr>
      <w:tblGrid>
        <w:gridCol w:w="562"/>
        <w:gridCol w:w="3544"/>
        <w:gridCol w:w="3402"/>
        <w:gridCol w:w="2979"/>
        <w:gridCol w:w="8"/>
      </w:tblGrid>
      <w:tr w:rsidR="00E55EC2" w:rsidRPr="00672AA7" w:rsidTr="00520DA5">
        <w:tc>
          <w:tcPr>
            <w:tcW w:w="562" w:type="dxa"/>
            <w:vMerge w:val="restart"/>
          </w:tcPr>
          <w:p w:rsidR="00E55EC2" w:rsidRPr="00672AA7" w:rsidRDefault="00E55EC2" w:rsidP="00520DA5">
            <w:pPr>
              <w:spacing w:line="228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33" w:type="dxa"/>
            <w:gridSpan w:val="4"/>
          </w:tcPr>
          <w:p w:rsidR="00E55EC2" w:rsidRPr="00672AA7" w:rsidRDefault="00E55EC2" w:rsidP="00520DA5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672AA7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Компоненты образовательной среды</w:t>
            </w:r>
          </w:p>
        </w:tc>
      </w:tr>
      <w:tr w:rsidR="00E55EC2" w:rsidRPr="00672AA7" w:rsidTr="00520DA5">
        <w:trPr>
          <w:gridAfter w:val="1"/>
          <w:wAfter w:w="8" w:type="dxa"/>
        </w:trPr>
        <w:tc>
          <w:tcPr>
            <w:tcW w:w="562" w:type="dxa"/>
            <w:vMerge/>
          </w:tcPr>
          <w:p w:rsidR="00E55EC2" w:rsidRPr="00672AA7" w:rsidRDefault="00E55EC2" w:rsidP="00520DA5">
            <w:pPr>
              <w:spacing w:line="228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E55EC2" w:rsidRPr="00672AA7" w:rsidRDefault="00E55EC2" w:rsidP="00520DA5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672AA7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Социально-контактный компонент</w:t>
            </w:r>
          </w:p>
        </w:tc>
        <w:tc>
          <w:tcPr>
            <w:tcW w:w="3402" w:type="dxa"/>
          </w:tcPr>
          <w:p w:rsidR="00E55EC2" w:rsidRPr="00672AA7" w:rsidRDefault="00E55EC2" w:rsidP="00520DA5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672AA7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Информационный компонент</w:t>
            </w:r>
          </w:p>
        </w:tc>
        <w:tc>
          <w:tcPr>
            <w:tcW w:w="2979" w:type="dxa"/>
          </w:tcPr>
          <w:p w:rsidR="00E55EC2" w:rsidRPr="00672AA7" w:rsidRDefault="00E55EC2" w:rsidP="00520DA5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672AA7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Предметный компонент</w:t>
            </w:r>
          </w:p>
        </w:tc>
      </w:tr>
      <w:tr w:rsidR="00672AA7" w:rsidRPr="00672AA7" w:rsidTr="00520DA5">
        <w:trPr>
          <w:gridAfter w:val="1"/>
          <w:wAfter w:w="8" w:type="dxa"/>
          <w:cantSplit/>
          <w:trHeight w:val="1134"/>
        </w:trPr>
        <w:tc>
          <w:tcPr>
            <w:tcW w:w="562" w:type="dxa"/>
            <w:textDirection w:val="btLr"/>
            <w:vAlign w:val="center"/>
          </w:tcPr>
          <w:p w:rsidR="00AE7F29" w:rsidRPr="00672AA7" w:rsidRDefault="00672AA7" w:rsidP="00520DA5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Мероприятия и исполнители</w:t>
            </w:r>
          </w:p>
        </w:tc>
        <w:tc>
          <w:tcPr>
            <w:tcW w:w="3544" w:type="dxa"/>
          </w:tcPr>
          <w:p w:rsidR="00672AA7" w:rsidRPr="00672AA7" w:rsidRDefault="00672AA7" w:rsidP="00520DA5">
            <w:pPr>
              <w:numPr>
                <w:ilvl w:val="0"/>
                <w:numId w:val="7"/>
              </w:numPr>
              <w:tabs>
                <w:tab w:val="left" w:pos="284"/>
              </w:tabs>
              <w:spacing w:line="228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AA7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потребностей и интересов обучающихся, педагоги-психологи;</w:t>
            </w:r>
          </w:p>
          <w:p w:rsidR="00672AA7" w:rsidRPr="00672AA7" w:rsidRDefault="00672AA7" w:rsidP="00520DA5">
            <w:pPr>
              <w:numPr>
                <w:ilvl w:val="0"/>
                <w:numId w:val="7"/>
              </w:numPr>
              <w:tabs>
                <w:tab w:val="left" w:pos="284"/>
              </w:tabs>
              <w:spacing w:line="228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AA7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консультативная работа с обучающимися, родителями и педагогами, администрация и педагоги-психологи;</w:t>
            </w:r>
          </w:p>
          <w:p w:rsidR="00672AA7" w:rsidRPr="00672AA7" w:rsidRDefault="00672AA7" w:rsidP="00520DA5">
            <w:pPr>
              <w:numPr>
                <w:ilvl w:val="0"/>
                <w:numId w:val="7"/>
              </w:numPr>
              <w:tabs>
                <w:tab w:val="left" w:pos="284"/>
              </w:tabs>
              <w:spacing w:line="228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AA7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психологических тренингов (индивидуальных и групповых) и развивающих занятий с обучающимися, педагоги психологи;</w:t>
            </w:r>
          </w:p>
          <w:p w:rsidR="00672AA7" w:rsidRPr="00672AA7" w:rsidRDefault="00672AA7" w:rsidP="00520DA5">
            <w:pPr>
              <w:numPr>
                <w:ilvl w:val="0"/>
                <w:numId w:val="7"/>
              </w:numPr>
              <w:tabs>
                <w:tab w:val="left" w:pos="284"/>
              </w:tabs>
              <w:spacing w:line="228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AA7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 просвещение по вопросам работы с одарёнными учащимися, администрация и классные руководители;</w:t>
            </w:r>
          </w:p>
          <w:p w:rsidR="00672AA7" w:rsidRPr="00672AA7" w:rsidRDefault="00672AA7" w:rsidP="00520DA5">
            <w:pPr>
              <w:numPr>
                <w:ilvl w:val="0"/>
                <w:numId w:val="7"/>
              </w:numPr>
              <w:tabs>
                <w:tab w:val="left" w:pos="284"/>
              </w:tabs>
              <w:spacing w:line="228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AA7">
              <w:rPr>
                <w:rFonts w:ascii="Times New Roman" w:eastAsia="Calibri" w:hAnsi="Times New Roman" w:cs="Times New Roman"/>
                <w:sz w:val="24"/>
                <w:szCs w:val="24"/>
              </w:rPr>
              <w:t>актуальное информационное сопровождение, администрация;</w:t>
            </w:r>
          </w:p>
          <w:p w:rsidR="00672AA7" w:rsidRPr="00672AA7" w:rsidRDefault="00672AA7" w:rsidP="00520DA5">
            <w:pPr>
              <w:numPr>
                <w:ilvl w:val="0"/>
                <w:numId w:val="7"/>
              </w:numPr>
              <w:tabs>
                <w:tab w:val="left" w:pos="284"/>
              </w:tabs>
              <w:spacing w:line="228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AA7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развития способностей и талантов обучающихся, педагоги-психологи и администрация;</w:t>
            </w:r>
          </w:p>
          <w:p w:rsidR="00672AA7" w:rsidRPr="00672AA7" w:rsidRDefault="00672AA7" w:rsidP="00520DA5">
            <w:pPr>
              <w:numPr>
                <w:ilvl w:val="0"/>
                <w:numId w:val="7"/>
              </w:numPr>
              <w:tabs>
                <w:tab w:val="left" w:pos="284"/>
              </w:tabs>
              <w:spacing w:line="228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AA7">
              <w:rPr>
                <w:rFonts w:ascii="Times New Roman" w:eastAsia="Calibri" w:hAnsi="Times New Roman" w:cs="Times New Roman"/>
                <w:sz w:val="24"/>
                <w:szCs w:val="24"/>
              </w:rPr>
              <w:t>сетевое взаимодействие с образовательными организациями</w:t>
            </w:r>
            <w:r w:rsidR="00C17D3B">
              <w:rPr>
                <w:rFonts w:ascii="Times New Roman" w:eastAsia="Calibri" w:hAnsi="Times New Roman" w:cs="Times New Roman"/>
                <w:sz w:val="24"/>
                <w:szCs w:val="24"/>
              </w:rPr>
              <w:t>, администрация</w:t>
            </w:r>
            <w:r w:rsidRPr="00672AA7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672AA7" w:rsidRPr="00672AA7" w:rsidRDefault="00672AA7" w:rsidP="00520DA5">
            <w:pPr>
              <w:numPr>
                <w:ilvl w:val="0"/>
                <w:numId w:val="7"/>
              </w:numPr>
              <w:tabs>
                <w:tab w:val="left" w:pos="284"/>
              </w:tabs>
              <w:spacing w:line="228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A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взаимодействие с ВУЗами и </w:t>
            </w:r>
            <w:proofErr w:type="spellStart"/>
            <w:r w:rsidRPr="00672AA7">
              <w:rPr>
                <w:rFonts w:ascii="Times New Roman" w:eastAsia="Calibri" w:hAnsi="Times New Roman" w:cs="Times New Roman"/>
                <w:sz w:val="24"/>
                <w:szCs w:val="24"/>
              </w:rPr>
              <w:t>СУЗами</w:t>
            </w:r>
            <w:proofErr w:type="spellEnd"/>
            <w:r w:rsidR="00C17D3B">
              <w:rPr>
                <w:rFonts w:ascii="Times New Roman" w:eastAsia="Calibri" w:hAnsi="Times New Roman" w:cs="Times New Roman"/>
                <w:sz w:val="24"/>
                <w:szCs w:val="24"/>
              </w:rPr>
              <w:t>, администрация</w:t>
            </w:r>
            <w:r w:rsidRPr="00672AA7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C17D3B" w:rsidRPr="00C17D3B" w:rsidRDefault="00672AA7" w:rsidP="00520DA5">
            <w:pPr>
              <w:numPr>
                <w:ilvl w:val="0"/>
                <w:numId w:val="7"/>
              </w:numPr>
              <w:tabs>
                <w:tab w:val="left" w:pos="284"/>
              </w:tabs>
              <w:spacing w:line="228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72AA7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профессиональных проб на базе производственных и иных организаций</w:t>
            </w:r>
            <w:r w:rsidR="00C17D3B">
              <w:rPr>
                <w:rFonts w:ascii="Times New Roman" w:eastAsia="Calibri" w:hAnsi="Times New Roman" w:cs="Times New Roman"/>
                <w:sz w:val="24"/>
                <w:szCs w:val="24"/>
              </w:rPr>
              <w:t>, администрация</w:t>
            </w:r>
            <w:r w:rsidRPr="00672AA7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AE7F29" w:rsidRPr="00672AA7" w:rsidRDefault="00672AA7" w:rsidP="00520DA5">
            <w:pPr>
              <w:numPr>
                <w:ilvl w:val="0"/>
                <w:numId w:val="7"/>
              </w:numPr>
              <w:tabs>
                <w:tab w:val="left" w:pos="284"/>
              </w:tabs>
              <w:spacing w:line="228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72AA7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привлечение специалистов из разных областей для представления собственного опыта, сопровождения проектов и др.</w:t>
            </w:r>
            <w:r w:rsidR="00C17D3B">
              <w:rPr>
                <w:rFonts w:ascii="Times New Roman" w:eastAsia="Calibri" w:hAnsi="Times New Roman" w:cs="Times New Roman"/>
                <w:sz w:val="24"/>
                <w:szCs w:val="24"/>
              </w:rPr>
              <w:t>, администрация</w:t>
            </w:r>
          </w:p>
        </w:tc>
        <w:tc>
          <w:tcPr>
            <w:tcW w:w="3402" w:type="dxa"/>
          </w:tcPr>
          <w:p w:rsidR="00672AA7" w:rsidRPr="00672AA7" w:rsidRDefault="00672AA7" w:rsidP="00520DA5">
            <w:pPr>
              <w:numPr>
                <w:ilvl w:val="0"/>
                <w:numId w:val="7"/>
              </w:numPr>
              <w:tabs>
                <w:tab w:val="left" w:pos="331"/>
              </w:tabs>
              <w:spacing w:line="228" w:lineRule="auto"/>
              <w:ind w:left="0" w:firstLine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72AA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информационная кампания по популяризации олимпиадного и конкурсного движения</w:t>
            </w:r>
            <w:r w:rsidR="00C17D3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администрация и творческая группа педагогов</w:t>
            </w:r>
            <w:r w:rsidRPr="00672AA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;</w:t>
            </w:r>
          </w:p>
          <w:p w:rsidR="00672AA7" w:rsidRPr="00672AA7" w:rsidRDefault="00672AA7" w:rsidP="00520DA5">
            <w:pPr>
              <w:numPr>
                <w:ilvl w:val="0"/>
                <w:numId w:val="7"/>
              </w:numPr>
              <w:tabs>
                <w:tab w:val="left" w:pos="331"/>
              </w:tabs>
              <w:spacing w:line="228" w:lineRule="auto"/>
              <w:ind w:left="0" w:firstLine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72AA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включение в систему традиционных школьных мероприятий </w:t>
            </w:r>
            <w:r w:rsidR="00C17D3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новых мероприятий, методический совет</w:t>
            </w:r>
            <w:r w:rsidRPr="00672AA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;</w:t>
            </w:r>
          </w:p>
          <w:p w:rsidR="00672AA7" w:rsidRPr="00672AA7" w:rsidRDefault="00672AA7" w:rsidP="00520DA5">
            <w:pPr>
              <w:numPr>
                <w:ilvl w:val="0"/>
                <w:numId w:val="7"/>
              </w:numPr>
              <w:tabs>
                <w:tab w:val="left" w:pos="331"/>
              </w:tabs>
              <w:spacing w:line="228" w:lineRule="auto"/>
              <w:ind w:left="0" w:firstLine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72AA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организация и проведение родительских собраний, классных часов, дней открытых дверей, «Ярмарки олимпиад»</w:t>
            </w:r>
            <w:r w:rsidR="00C17D3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классные руководители и администрация</w:t>
            </w:r>
            <w:r w:rsidRPr="00672AA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;</w:t>
            </w:r>
          </w:p>
          <w:p w:rsidR="00672AA7" w:rsidRPr="00672AA7" w:rsidRDefault="00672AA7" w:rsidP="00520DA5">
            <w:pPr>
              <w:numPr>
                <w:ilvl w:val="0"/>
                <w:numId w:val="7"/>
              </w:numPr>
              <w:tabs>
                <w:tab w:val="left" w:pos="331"/>
              </w:tabs>
              <w:spacing w:line="228" w:lineRule="auto"/>
              <w:ind w:left="0" w:firstLine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72AA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ведение базы достижений учащихся</w:t>
            </w:r>
            <w:r w:rsidR="00C17D3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учителя-предметники и администрация</w:t>
            </w:r>
            <w:r w:rsidRPr="00672AA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;</w:t>
            </w:r>
          </w:p>
          <w:p w:rsidR="00672AA7" w:rsidRPr="00672AA7" w:rsidRDefault="00672AA7" w:rsidP="00520DA5">
            <w:pPr>
              <w:numPr>
                <w:ilvl w:val="0"/>
                <w:numId w:val="7"/>
              </w:numPr>
              <w:tabs>
                <w:tab w:val="left" w:pos="331"/>
              </w:tabs>
              <w:spacing w:line="228" w:lineRule="auto"/>
              <w:ind w:left="0" w:firstLine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72AA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электронная галерея достижений учащихся</w:t>
            </w:r>
            <w:r w:rsidR="00C17D3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администрация</w:t>
            </w:r>
            <w:r w:rsidRPr="00672AA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;</w:t>
            </w:r>
          </w:p>
          <w:p w:rsidR="00672AA7" w:rsidRPr="00672AA7" w:rsidRDefault="00672AA7" w:rsidP="00520DA5">
            <w:pPr>
              <w:numPr>
                <w:ilvl w:val="0"/>
                <w:numId w:val="7"/>
              </w:numPr>
              <w:tabs>
                <w:tab w:val="left" w:pos="331"/>
              </w:tabs>
              <w:spacing w:line="228" w:lineRule="auto"/>
              <w:ind w:left="0" w:firstLine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72AA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электронные портфолио обучающихся</w:t>
            </w:r>
            <w:r w:rsidR="00C17D3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классные руководители</w:t>
            </w:r>
            <w:r w:rsidRPr="00672AA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;</w:t>
            </w:r>
          </w:p>
          <w:p w:rsidR="00672AA7" w:rsidRPr="00672AA7" w:rsidRDefault="00672AA7" w:rsidP="00520DA5">
            <w:pPr>
              <w:numPr>
                <w:ilvl w:val="0"/>
                <w:numId w:val="7"/>
              </w:numPr>
              <w:tabs>
                <w:tab w:val="left" w:pos="331"/>
              </w:tabs>
              <w:spacing w:line="228" w:lineRule="auto"/>
              <w:ind w:left="0" w:firstLine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72AA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корректировка нормативно-правовой базы</w:t>
            </w:r>
            <w:r w:rsidR="00C17D3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администрация</w:t>
            </w:r>
            <w:r w:rsidRPr="00672AA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;</w:t>
            </w:r>
          </w:p>
          <w:p w:rsidR="00672AA7" w:rsidRPr="00672AA7" w:rsidRDefault="00C17D3B" w:rsidP="00520DA5">
            <w:pPr>
              <w:numPr>
                <w:ilvl w:val="0"/>
                <w:numId w:val="7"/>
              </w:numPr>
              <w:tabs>
                <w:tab w:val="left" w:pos="331"/>
              </w:tabs>
              <w:spacing w:line="228" w:lineRule="auto"/>
              <w:ind w:left="0" w:firstLine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разработка </w:t>
            </w:r>
            <w:r w:rsidR="00672AA7" w:rsidRPr="00672AA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Положени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я</w:t>
            </w:r>
            <w:r w:rsidR="00672AA7" w:rsidRPr="00672AA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о системе выявления, поддержки и развития способностей и талантов обучающихся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администрация</w:t>
            </w:r>
            <w:r w:rsidR="00672AA7" w:rsidRPr="00672AA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;</w:t>
            </w:r>
          </w:p>
          <w:p w:rsidR="00AE7F29" w:rsidRPr="00672AA7" w:rsidRDefault="00672AA7" w:rsidP="00520DA5">
            <w:pPr>
              <w:numPr>
                <w:ilvl w:val="0"/>
                <w:numId w:val="7"/>
              </w:numPr>
              <w:tabs>
                <w:tab w:val="left" w:pos="331"/>
              </w:tabs>
              <w:spacing w:line="228" w:lineRule="auto"/>
              <w:ind w:left="0" w:firstLine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72AA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система поощрения педагогических работников</w:t>
            </w:r>
            <w:r w:rsidR="00C17D3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администрация</w:t>
            </w:r>
          </w:p>
        </w:tc>
        <w:tc>
          <w:tcPr>
            <w:tcW w:w="2979" w:type="dxa"/>
          </w:tcPr>
          <w:p w:rsidR="00672AA7" w:rsidRPr="00672AA7" w:rsidRDefault="00672AA7" w:rsidP="00520DA5">
            <w:pPr>
              <w:pStyle w:val="a7"/>
              <w:numPr>
                <w:ilvl w:val="0"/>
                <w:numId w:val="7"/>
              </w:numPr>
              <w:tabs>
                <w:tab w:val="left" w:pos="284"/>
              </w:tabs>
              <w:spacing w:line="228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7">
              <w:rPr>
                <w:rFonts w:ascii="Times New Roman" w:hAnsi="Times New Roman" w:cs="Times New Roman"/>
                <w:sz w:val="24"/>
                <w:szCs w:val="24"/>
              </w:rPr>
              <w:t>организация встреч с победителями олимпиад и конкурсов</w:t>
            </w:r>
            <w:r w:rsidR="009D254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учителя предметники</w:t>
            </w:r>
            <w:r w:rsidRPr="00672A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72AA7" w:rsidRPr="00672AA7" w:rsidRDefault="00672AA7" w:rsidP="00520DA5">
            <w:pPr>
              <w:pStyle w:val="a7"/>
              <w:numPr>
                <w:ilvl w:val="0"/>
                <w:numId w:val="7"/>
              </w:numPr>
              <w:tabs>
                <w:tab w:val="left" w:pos="292"/>
              </w:tabs>
              <w:spacing w:line="228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7">
              <w:rPr>
                <w:rFonts w:ascii="Times New Roman" w:hAnsi="Times New Roman" w:cs="Times New Roman"/>
                <w:sz w:val="24"/>
                <w:szCs w:val="24"/>
              </w:rPr>
              <w:t>образовательные предметные интенсивны</w:t>
            </w:r>
            <w:r w:rsidR="009D2546">
              <w:rPr>
                <w:rFonts w:ascii="Times New Roman" w:hAnsi="Times New Roman" w:cs="Times New Roman"/>
                <w:sz w:val="24"/>
                <w:szCs w:val="24"/>
              </w:rPr>
              <w:t>, учителя предметники</w:t>
            </w:r>
            <w:r w:rsidRPr="00672A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72AA7" w:rsidRPr="00672AA7" w:rsidRDefault="00672AA7" w:rsidP="00520DA5">
            <w:pPr>
              <w:pStyle w:val="a7"/>
              <w:numPr>
                <w:ilvl w:val="0"/>
                <w:numId w:val="7"/>
              </w:numPr>
              <w:tabs>
                <w:tab w:val="left" w:pos="284"/>
              </w:tabs>
              <w:spacing w:line="228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7">
              <w:rPr>
                <w:rFonts w:ascii="Times New Roman" w:hAnsi="Times New Roman" w:cs="Times New Roman"/>
                <w:sz w:val="24"/>
                <w:szCs w:val="24"/>
              </w:rPr>
              <w:t>школа одарённого ребёнка</w:t>
            </w:r>
            <w:r w:rsidR="009D2546">
              <w:rPr>
                <w:rFonts w:ascii="Times New Roman" w:hAnsi="Times New Roman" w:cs="Times New Roman"/>
                <w:sz w:val="24"/>
                <w:szCs w:val="24"/>
              </w:rPr>
              <w:t>, учителя предметники</w:t>
            </w:r>
            <w:r w:rsidRPr="00672A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72AA7" w:rsidRPr="00672AA7" w:rsidRDefault="00672AA7" w:rsidP="00520DA5">
            <w:pPr>
              <w:pStyle w:val="a7"/>
              <w:numPr>
                <w:ilvl w:val="0"/>
                <w:numId w:val="7"/>
              </w:numPr>
              <w:tabs>
                <w:tab w:val="left" w:pos="284"/>
              </w:tabs>
              <w:spacing w:line="228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7">
              <w:rPr>
                <w:rFonts w:ascii="Times New Roman" w:hAnsi="Times New Roman" w:cs="Times New Roman"/>
                <w:sz w:val="24"/>
                <w:szCs w:val="24"/>
              </w:rPr>
              <w:t>точка притяжения</w:t>
            </w:r>
            <w:r w:rsidR="009D2546">
              <w:rPr>
                <w:rFonts w:ascii="Times New Roman" w:hAnsi="Times New Roman" w:cs="Times New Roman"/>
                <w:sz w:val="24"/>
                <w:szCs w:val="24"/>
              </w:rPr>
              <w:t>, а</w:t>
            </w:r>
            <w:r w:rsidR="009D254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администрация</w:t>
            </w:r>
            <w:r w:rsidRPr="00672A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72AA7" w:rsidRPr="00672AA7" w:rsidRDefault="00672AA7" w:rsidP="00520DA5">
            <w:pPr>
              <w:pStyle w:val="a7"/>
              <w:numPr>
                <w:ilvl w:val="0"/>
                <w:numId w:val="7"/>
              </w:numPr>
              <w:tabs>
                <w:tab w:val="left" w:pos="284"/>
              </w:tabs>
              <w:spacing w:line="228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7">
              <w:rPr>
                <w:rFonts w:ascii="Times New Roman" w:hAnsi="Times New Roman" w:cs="Times New Roman"/>
                <w:sz w:val="24"/>
                <w:szCs w:val="24"/>
              </w:rPr>
              <w:t>брендирование пространства</w:t>
            </w:r>
            <w:r w:rsidR="009D25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D254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администрация</w:t>
            </w:r>
            <w:r w:rsidRPr="00672A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72AA7" w:rsidRPr="009D2546" w:rsidRDefault="00672AA7" w:rsidP="00520DA5">
            <w:pPr>
              <w:pStyle w:val="a7"/>
              <w:numPr>
                <w:ilvl w:val="0"/>
                <w:numId w:val="7"/>
              </w:numPr>
              <w:tabs>
                <w:tab w:val="left" w:pos="284"/>
              </w:tabs>
              <w:spacing w:line="228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изготовление информационной</w:t>
            </w:r>
            <w:r w:rsidRPr="00672AA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продукция в электронном и печатном виде для обучающихся и их родителей, педагогов</w:t>
            </w:r>
            <w:r w:rsidR="009D254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администрация</w:t>
            </w:r>
            <w:r w:rsidRPr="00672AA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;</w:t>
            </w:r>
          </w:p>
          <w:p w:rsidR="009D2546" w:rsidRDefault="0019485E" w:rsidP="00520DA5">
            <w:pPr>
              <w:pStyle w:val="a7"/>
              <w:numPr>
                <w:ilvl w:val="0"/>
                <w:numId w:val="7"/>
              </w:numPr>
              <w:tabs>
                <w:tab w:val="left" w:pos="284"/>
              </w:tabs>
              <w:spacing w:line="228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информационных центров, посвящённых конкурсным мероприятиям и их итогам, администрация;</w:t>
            </w:r>
          </w:p>
          <w:p w:rsidR="00AE7F29" w:rsidRPr="00672AA7" w:rsidRDefault="0019485E" w:rsidP="00520DA5">
            <w:pPr>
              <w:pStyle w:val="a7"/>
              <w:numPr>
                <w:ilvl w:val="0"/>
                <w:numId w:val="7"/>
              </w:numPr>
              <w:tabs>
                <w:tab w:val="left" w:pos="284"/>
              </w:tabs>
              <w:spacing w:line="228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коворкинга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центра развития одарённости, в котором будут организованы логические игры, тренинги, мастер-классы, беседы и др., администрация, учителя предметники, педагоги-психологи</w:t>
            </w:r>
          </w:p>
        </w:tc>
      </w:tr>
    </w:tbl>
    <w:p w:rsidR="00520DA5" w:rsidRDefault="00D67663" w:rsidP="00320BD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520DA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Проведём оценку </w:t>
      </w:r>
      <w:r w:rsidR="00425F80" w:rsidRPr="00520DA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эффективности,</w:t>
      </w:r>
      <w:r w:rsidRPr="00520DA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разработанной активной образовательной среды в МАОУ «Гимназия № 41» г.</w:t>
      </w:r>
      <w:r w:rsidR="00425F80" w:rsidRPr="00520DA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</w:t>
      </w:r>
      <w:r w:rsidRPr="00520DA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Новоуральска</w:t>
      </w:r>
      <w:r w:rsidR="00425F80" w:rsidRPr="00520DA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.</w:t>
      </w:r>
    </w:p>
    <w:p w:rsidR="00520DA5" w:rsidRDefault="00520DA5">
      <w:pP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br w:type="page"/>
      </w:r>
    </w:p>
    <w:p w:rsidR="000B05FD" w:rsidRDefault="000B05FD" w:rsidP="000B05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B05FD">
        <w:rPr>
          <w:rFonts w:ascii="Times New Roman" w:hAnsi="Times New Roman" w:cs="Times New Roman"/>
          <w:sz w:val="24"/>
          <w:szCs w:val="24"/>
        </w:rPr>
        <w:lastRenderedPageBreak/>
        <w:t xml:space="preserve">Таблица </w:t>
      </w:r>
      <w:r w:rsidRPr="000B05FD">
        <w:rPr>
          <w:rFonts w:ascii="Times New Roman" w:hAnsi="Times New Roman" w:cs="Times New Roman"/>
          <w:sz w:val="24"/>
          <w:szCs w:val="24"/>
        </w:rPr>
        <w:fldChar w:fldCharType="begin"/>
      </w:r>
      <w:r w:rsidRPr="000B05FD">
        <w:rPr>
          <w:rFonts w:ascii="Times New Roman" w:hAnsi="Times New Roman" w:cs="Times New Roman"/>
          <w:sz w:val="24"/>
          <w:szCs w:val="24"/>
        </w:rPr>
        <w:instrText xml:space="preserve"> SEQ Таблица \* ARABIC </w:instrText>
      </w:r>
      <w:r w:rsidRPr="000B05FD">
        <w:rPr>
          <w:rFonts w:ascii="Times New Roman" w:hAnsi="Times New Roman" w:cs="Times New Roman"/>
          <w:sz w:val="24"/>
          <w:szCs w:val="24"/>
        </w:rPr>
        <w:fldChar w:fldCharType="separate"/>
      </w:r>
      <w:r w:rsidRPr="000B05FD">
        <w:rPr>
          <w:rFonts w:ascii="Times New Roman" w:hAnsi="Times New Roman" w:cs="Times New Roman"/>
          <w:sz w:val="24"/>
          <w:szCs w:val="24"/>
        </w:rPr>
        <w:t>3</w:t>
      </w:r>
      <w:r w:rsidRPr="000B05FD">
        <w:rPr>
          <w:rFonts w:ascii="Times New Roman" w:hAnsi="Times New Roman" w:cs="Times New Roman"/>
          <w:sz w:val="24"/>
          <w:szCs w:val="24"/>
        </w:rPr>
        <w:fldChar w:fldCharType="end"/>
      </w:r>
      <w:r w:rsidRPr="000B05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5FD" w:rsidRPr="00E55EC2" w:rsidRDefault="000B05FD" w:rsidP="000B05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0B05FD">
        <w:rPr>
          <w:rFonts w:ascii="Times New Roman" w:hAnsi="Times New Roman" w:cs="Times New Roman"/>
          <w:sz w:val="24"/>
          <w:szCs w:val="24"/>
        </w:rPr>
        <w:t>ценк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B05FD">
        <w:rPr>
          <w:rFonts w:ascii="Times New Roman" w:hAnsi="Times New Roman" w:cs="Times New Roman"/>
          <w:sz w:val="24"/>
          <w:szCs w:val="24"/>
        </w:rPr>
        <w:t xml:space="preserve"> эффективности, разработанной актив</w:t>
      </w:r>
      <w:r>
        <w:rPr>
          <w:rFonts w:ascii="Times New Roman" w:hAnsi="Times New Roman" w:cs="Times New Roman"/>
          <w:sz w:val="24"/>
          <w:szCs w:val="24"/>
        </w:rPr>
        <w:t>ной образовательной среды</w:t>
      </w:r>
      <w:r w:rsidR="00E55EC2">
        <w:rPr>
          <w:rFonts w:ascii="Times New Roman" w:hAnsi="Times New Roman" w:cs="Times New Roman"/>
          <w:sz w:val="24"/>
          <w:szCs w:val="24"/>
        </w:rPr>
        <w:t xml:space="preserve"> (по С.В. Тарасову)</w:t>
      </w:r>
    </w:p>
    <w:tbl>
      <w:tblPr>
        <w:tblStyle w:val="a6"/>
        <w:tblW w:w="10485" w:type="dxa"/>
        <w:tblLook w:val="04A0" w:firstRow="1" w:lastRow="0" w:firstColumn="1" w:lastColumn="0" w:noHBand="0" w:noVBand="1"/>
      </w:tblPr>
      <w:tblGrid>
        <w:gridCol w:w="2055"/>
        <w:gridCol w:w="8430"/>
      </w:tblGrid>
      <w:tr w:rsidR="00425F80" w:rsidRPr="00425F80" w:rsidTr="00520DA5">
        <w:tc>
          <w:tcPr>
            <w:tcW w:w="2055" w:type="dxa"/>
            <w:vAlign w:val="center"/>
          </w:tcPr>
          <w:p w:rsidR="00425F80" w:rsidRPr="00425F80" w:rsidRDefault="00425F80" w:rsidP="00E55EC2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425F80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 xml:space="preserve">Критерий </w:t>
            </w:r>
          </w:p>
        </w:tc>
        <w:tc>
          <w:tcPr>
            <w:tcW w:w="8430" w:type="dxa"/>
            <w:vAlign w:val="center"/>
          </w:tcPr>
          <w:p w:rsidR="00425F80" w:rsidRPr="00425F80" w:rsidRDefault="00425F80" w:rsidP="00D518E5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425F80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Оценка</w:t>
            </w:r>
          </w:p>
        </w:tc>
      </w:tr>
      <w:tr w:rsidR="00425F80" w:rsidRPr="00425F80" w:rsidTr="00520DA5">
        <w:tc>
          <w:tcPr>
            <w:tcW w:w="2055" w:type="dxa"/>
            <w:vAlign w:val="center"/>
          </w:tcPr>
          <w:p w:rsidR="00425F80" w:rsidRPr="00425F80" w:rsidRDefault="00425F80" w:rsidP="00E55EC2">
            <w:pPr>
              <w:pStyle w:val="a7"/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Э</w:t>
            </w:r>
            <w:r w:rsidRPr="00425F8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тическа</w:t>
            </w:r>
            <w:r w:rsidR="00DC4F1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я обоснованность</w:t>
            </w:r>
          </w:p>
        </w:tc>
        <w:tc>
          <w:tcPr>
            <w:tcW w:w="8430" w:type="dxa"/>
          </w:tcPr>
          <w:p w:rsidR="00425F80" w:rsidRPr="00425F80" w:rsidRDefault="00DC4F1C" w:rsidP="00D518E5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Основные риски и угрозы учтены, все их последствия сведены к минимуму. Представленные мероприятия носят исключительно позитивный характер и направлены на развитие личности ученика, организацию уважительного взаимодействия всех участников образовательной деятельности. В реализации каждого компонента отражена ответственность администрации, учителей, педагогов психологов и др.</w:t>
            </w:r>
          </w:p>
        </w:tc>
      </w:tr>
      <w:tr w:rsidR="00425F80" w:rsidRPr="00425F80" w:rsidTr="00520DA5">
        <w:tc>
          <w:tcPr>
            <w:tcW w:w="2055" w:type="dxa"/>
            <w:vAlign w:val="center"/>
          </w:tcPr>
          <w:p w:rsidR="00425F80" w:rsidRPr="00425F80" w:rsidRDefault="00DC4F1C" w:rsidP="00E55EC2">
            <w:pPr>
              <w:pStyle w:val="a7"/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Доступность</w:t>
            </w:r>
          </w:p>
        </w:tc>
        <w:tc>
          <w:tcPr>
            <w:tcW w:w="8430" w:type="dxa"/>
          </w:tcPr>
          <w:p w:rsidR="00425F80" w:rsidRPr="00425F80" w:rsidRDefault="00F07DF1" w:rsidP="00D518E5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основу формирования активной образовательной среды положены ведущие теоретические и эмпирические исследования в области педагогики, психологии, методики и управления. В качестве инструментов</w:t>
            </w:r>
            <w:r w:rsidR="00DC4F1C" w:rsidRPr="00425F8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реализации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рассматриваются конкретные мероприятия. На каждый год разрабатывается план деятельности, который представляется педагогическому совету для обсуждения</w:t>
            </w:r>
          </w:p>
        </w:tc>
      </w:tr>
      <w:tr w:rsidR="00425F80" w:rsidRPr="00425F80" w:rsidTr="00520DA5">
        <w:tc>
          <w:tcPr>
            <w:tcW w:w="2055" w:type="dxa"/>
            <w:vAlign w:val="center"/>
          </w:tcPr>
          <w:p w:rsidR="00425F80" w:rsidRPr="00425F80" w:rsidRDefault="00F07DF1" w:rsidP="00E55EC2">
            <w:pPr>
              <w:pStyle w:val="a7"/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</w:t>
            </w:r>
            <w:r w:rsidR="00425F80" w:rsidRPr="00425F8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нутренняя согласованность</w:t>
            </w:r>
          </w:p>
        </w:tc>
        <w:tc>
          <w:tcPr>
            <w:tcW w:w="8430" w:type="dxa"/>
          </w:tcPr>
          <w:p w:rsidR="00425F80" w:rsidRPr="00425F80" w:rsidRDefault="00F07DF1" w:rsidP="00D518E5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Логическая связь и </w:t>
            </w:r>
            <w:r w:rsidRPr="00425F8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отсутствие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противоречий обеспечивается наполнением компонентов образовательной среды различными мероприятиями, распределением обязанностей в педагогическом коллективе, согласованием планов деятельности</w:t>
            </w:r>
          </w:p>
        </w:tc>
      </w:tr>
      <w:tr w:rsidR="00425F80" w:rsidRPr="00425F80" w:rsidTr="00520DA5">
        <w:tc>
          <w:tcPr>
            <w:tcW w:w="2055" w:type="dxa"/>
            <w:vAlign w:val="center"/>
          </w:tcPr>
          <w:p w:rsidR="00425F80" w:rsidRPr="00425F80" w:rsidRDefault="00F07DF1" w:rsidP="00E55EC2">
            <w:pPr>
              <w:pStyle w:val="a7"/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</w:t>
            </w:r>
            <w:r w:rsidR="00425F80" w:rsidRPr="00425F8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омплексность</w:t>
            </w:r>
          </w:p>
        </w:tc>
        <w:tc>
          <w:tcPr>
            <w:tcW w:w="8430" w:type="dxa"/>
          </w:tcPr>
          <w:p w:rsidR="00425F80" w:rsidRPr="00425F80" w:rsidRDefault="00F07DF1" w:rsidP="00D518E5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В разработанной модели учтены различный стороны образовательной деятельности: обучение и воспитание, урочная и внеурочная деятельность, профориентация, </w:t>
            </w:r>
            <w:r w:rsidR="002362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управление образовательными процессами, наставничество, работа с родительской общественностью, нормативно-правовое обеспечение, оформление образовательного пространства, материально-техническое обеспечение, кадровый потенциал и др. Имеются инструменты взаимодействия со всеми участниками образовательной деятельности</w:t>
            </w:r>
          </w:p>
        </w:tc>
      </w:tr>
      <w:tr w:rsidR="00425F80" w:rsidRPr="00425F80" w:rsidTr="00520DA5">
        <w:tc>
          <w:tcPr>
            <w:tcW w:w="2055" w:type="dxa"/>
            <w:vAlign w:val="center"/>
          </w:tcPr>
          <w:p w:rsidR="00425F80" w:rsidRPr="00425F80" w:rsidRDefault="00236203" w:rsidP="00E55EC2">
            <w:pPr>
              <w:pStyle w:val="a7"/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25F8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</w:t>
            </w:r>
            <w:r w:rsidR="00425F80" w:rsidRPr="00425F8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рактическая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="00425F80" w:rsidRPr="00425F8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ценность</w:t>
            </w:r>
          </w:p>
        </w:tc>
        <w:tc>
          <w:tcPr>
            <w:tcW w:w="8430" w:type="dxa"/>
          </w:tcPr>
          <w:p w:rsidR="00425F80" w:rsidRPr="00425F80" w:rsidRDefault="00236203" w:rsidP="00D518E5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Отражены основные мероприятия для создания активной образовательной среды и исполнители. Оценка результативности их взаимодействия осуществляется в процессе деятельности и транслируется педагогическому коллективу на совещаниях не менее 1 раза в четверть</w:t>
            </w:r>
          </w:p>
        </w:tc>
      </w:tr>
      <w:tr w:rsidR="00425F80" w:rsidRPr="00425F80" w:rsidTr="00520DA5">
        <w:tc>
          <w:tcPr>
            <w:tcW w:w="2055" w:type="dxa"/>
            <w:vAlign w:val="center"/>
          </w:tcPr>
          <w:p w:rsidR="00425F80" w:rsidRPr="00425F80" w:rsidRDefault="00236203" w:rsidP="00E55EC2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</w:t>
            </w:r>
            <w:r w:rsidR="00425F80" w:rsidRPr="00425F8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ниверсальность, о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сновные</w:t>
            </w:r>
          </w:p>
        </w:tc>
        <w:tc>
          <w:tcPr>
            <w:tcW w:w="8430" w:type="dxa"/>
          </w:tcPr>
          <w:p w:rsidR="00425F80" w:rsidRPr="00425F80" w:rsidRDefault="00236203" w:rsidP="00D518E5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Основные положения могут быть распространены и в другие образовательные организации или применимы в других направлениях деятельности школы, например методическая работа и др.</w:t>
            </w:r>
          </w:p>
        </w:tc>
      </w:tr>
    </w:tbl>
    <w:p w:rsidR="0076000F" w:rsidRPr="00520DA5" w:rsidRDefault="00236203" w:rsidP="00056F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520DA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На основе проведённой оценки эффективности при необходимости можно организовать коррекцию и регулирование планируемых результатов.</w:t>
      </w:r>
    </w:p>
    <w:p w:rsidR="006B02CD" w:rsidRPr="00520DA5" w:rsidRDefault="00755CFE" w:rsidP="00056F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520DA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На данном этапе в МАОУ «Гимназия № 41» теоретически разработана модель активной образовательной среды, началось наполнение её компонентов реальными мероприятиями, деятельностью. </w:t>
      </w:r>
      <w:r w:rsidR="00F166D1" w:rsidRPr="00520DA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Заключены договоры о взаимодействии с вузами, предприятиями и организациям города, в течение учебного года к внеурочной деятельности были привлечены специалисты из разных областей, реализованы проекты различных платформ и ассоциаций. Проведены новые мероприятия городского и регионального ур</w:t>
      </w:r>
      <w:r w:rsidR="000B5423" w:rsidRPr="00520DA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овня для обучающихся и учителей, организована рекламная кампания по приёму в первые и 10 классы, проведены дни открытых дверей и площадка-презентация, закуплено и используется новое оборудование для занятий робототехникой, открыты новые направления профильного обучения и </w:t>
      </w:r>
      <w:proofErr w:type="spellStart"/>
      <w:r w:rsidR="000B5423" w:rsidRPr="00520DA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предпрофильной</w:t>
      </w:r>
      <w:proofErr w:type="spellEnd"/>
      <w:r w:rsidR="000B5423" w:rsidRPr="00520DA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подготовки. Организация приняла успешное участие в </w:t>
      </w:r>
      <w:proofErr w:type="spellStart"/>
      <w:r w:rsidR="000B5423" w:rsidRPr="00520DA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грантовых</w:t>
      </w:r>
      <w:proofErr w:type="spellEnd"/>
      <w:r w:rsidR="000B5423" w:rsidRPr="00520DA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конкурсах, за счёт чего идёт модернизация материально-технической базы.</w:t>
      </w:r>
    </w:p>
    <w:p w:rsidR="00513B17" w:rsidRPr="00520DA5" w:rsidRDefault="00980697" w:rsidP="00056F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520DA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lastRenderedPageBreak/>
        <w:t>Результаты проделанной работы позволяют сделать вывод о корректности реализуемой в МАОУ «Гимназия № 41» модели формируемой активной образовательной среды, что не исключает возможности изменения как самой модели, так и ее элементов в связи с необходимостью решения проблем, выявленных в ходе анализа и оценки процесса и итогов управленческой деятельности.</w:t>
      </w:r>
    </w:p>
    <w:p w:rsidR="00513B17" w:rsidRPr="00520DA5" w:rsidRDefault="00513B17" w:rsidP="00056FAB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</w:pPr>
      <w:r w:rsidRPr="00520DA5"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  <w:t>Библиографический список</w:t>
      </w:r>
    </w:p>
    <w:p w:rsidR="00513B17" w:rsidRPr="00520DA5" w:rsidRDefault="00513B17" w:rsidP="0048014D">
      <w:pPr>
        <w:pStyle w:val="a7"/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520DA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Тарасов С.В. Критерии и показатели эффективности образовательной среды // Вестник ЛГУ им. А.С. Пушкина. 2015. №4. URL: https://cyberleninka.ru/article/n/kriterii-i-pokazateli-effektivnosti-obrazovatelnoy-sredy (дата обращения: 12.08.2025).</w:t>
      </w:r>
    </w:p>
    <w:p w:rsidR="00185E91" w:rsidRPr="00520DA5" w:rsidRDefault="00F34A12" w:rsidP="0048014D">
      <w:pPr>
        <w:pStyle w:val="a7"/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520DA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Третьяков П. И. Управление школой по результатам Практика </w:t>
      </w:r>
      <w:proofErr w:type="spellStart"/>
      <w:r w:rsidRPr="00520DA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пед</w:t>
      </w:r>
      <w:proofErr w:type="spellEnd"/>
      <w:r w:rsidRPr="00520DA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. менеджмента / П.И. Трет</w:t>
      </w:r>
      <w:r w:rsidR="0048014D" w:rsidRPr="00520DA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ьяков. – </w:t>
      </w:r>
      <w:proofErr w:type="gramStart"/>
      <w:r w:rsidR="0048014D" w:rsidRPr="00520DA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М. :</w:t>
      </w:r>
      <w:proofErr w:type="gramEnd"/>
      <w:r w:rsidR="0048014D" w:rsidRPr="00520DA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Новая </w:t>
      </w:r>
      <w:proofErr w:type="spellStart"/>
      <w:r w:rsidR="0048014D" w:rsidRPr="00520DA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шк</w:t>
      </w:r>
      <w:proofErr w:type="spellEnd"/>
      <w:r w:rsidR="0048014D" w:rsidRPr="00520DA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., 1998. – </w:t>
      </w:r>
      <w:r w:rsidRPr="00520DA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284 с.</w:t>
      </w:r>
    </w:p>
    <w:p w:rsidR="00513B17" w:rsidRDefault="00513B17" w:rsidP="0048014D">
      <w:pPr>
        <w:pStyle w:val="a7"/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proofErr w:type="spellStart"/>
      <w:r w:rsidRPr="00520DA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Ясвин</w:t>
      </w:r>
      <w:proofErr w:type="spellEnd"/>
      <w:r w:rsidRPr="00520DA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В.А. Образовательная среда: от моделирования к проектированию. – М.: Смысл, 2001. – 365 с.</w:t>
      </w:r>
    </w:p>
    <w:p w:rsidR="001F58C4" w:rsidRPr="00520DA5" w:rsidRDefault="001F58C4" w:rsidP="001F58C4">
      <w:pPr>
        <w:pStyle w:val="a7"/>
        <w:shd w:val="clear" w:color="auto" w:fill="FFFFFF"/>
        <w:tabs>
          <w:tab w:val="left" w:pos="1134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</w:p>
    <w:sectPr w:rsidR="001F58C4" w:rsidRPr="00520DA5" w:rsidSect="00520DA5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BB8" w:rsidRDefault="00F77BB8" w:rsidP="00520DA5">
      <w:pPr>
        <w:spacing w:after="0" w:line="240" w:lineRule="auto"/>
      </w:pPr>
      <w:r>
        <w:separator/>
      </w:r>
    </w:p>
  </w:endnote>
  <w:endnote w:type="continuationSeparator" w:id="0">
    <w:p w:rsidR="00F77BB8" w:rsidRDefault="00F77BB8" w:rsidP="00520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-Italic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Rosatom">
    <w:panose1 w:val="020B0503040504020204"/>
    <w:charset w:val="CC"/>
    <w:family w:val="swiss"/>
    <w:pitch w:val="variable"/>
    <w:sig w:usb0="A00002FF" w:usb1="5000207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BB8" w:rsidRDefault="00F77BB8" w:rsidP="00520DA5">
      <w:pPr>
        <w:spacing w:after="0" w:line="240" w:lineRule="auto"/>
      </w:pPr>
      <w:r>
        <w:separator/>
      </w:r>
    </w:p>
  </w:footnote>
  <w:footnote w:type="continuationSeparator" w:id="0">
    <w:p w:rsidR="00F77BB8" w:rsidRDefault="00F77BB8" w:rsidP="00520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48050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20DA5" w:rsidRPr="00520DA5" w:rsidRDefault="00520DA5">
        <w:pPr>
          <w:pStyle w:val="a8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20DA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20DA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20DA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D522A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520DA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55476"/>
    <w:multiLevelType w:val="hybridMultilevel"/>
    <w:tmpl w:val="D8BE7192"/>
    <w:lvl w:ilvl="0" w:tplc="6D4C7C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127D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482A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225E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7201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623A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4A3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1C30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90A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D151C5"/>
    <w:multiLevelType w:val="hybridMultilevel"/>
    <w:tmpl w:val="EB360030"/>
    <w:lvl w:ilvl="0" w:tplc="F454FA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E9233A6"/>
    <w:multiLevelType w:val="multilevel"/>
    <w:tmpl w:val="57D85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142F79"/>
    <w:multiLevelType w:val="hybridMultilevel"/>
    <w:tmpl w:val="F0DE1B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41F20CC"/>
    <w:multiLevelType w:val="hybridMultilevel"/>
    <w:tmpl w:val="C0D2E076"/>
    <w:lvl w:ilvl="0" w:tplc="F454F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543A77"/>
    <w:multiLevelType w:val="hybridMultilevel"/>
    <w:tmpl w:val="A41687CE"/>
    <w:lvl w:ilvl="0" w:tplc="F454FA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9123F87"/>
    <w:multiLevelType w:val="hybridMultilevel"/>
    <w:tmpl w:val="D99E3DD0"/>
    <w:lvl w:ilvl="0" w:tplc="D09EC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6CB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70A9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CA4D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C8DB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D8F2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2A30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88B5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160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3122D3"/>
    <w:multiLevelType w:val="hybridMultilevel"/>
    <w:tmpl w:val="727EAEFA"/>
    <w:lvl w:ilvl="0" w:tplc="34085F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0E8C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EEBF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246D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DEC8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ED1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2AD2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3095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1A52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BFA"/>
    <w:rsid w:val="00041A95"/>
    <w:rsid w:val="0005407E"/>
    <w:rsid w:val="00056FAB"/>
    <w:rsid w:val="00062BA3"/>
    <w:rsid w:val="000B05FD"/>
    <w:rsid w:val="000B5423"/>
    <w:rsid w:val="000C611D"/>
    <w:rsid w:val="000F418B"/>
    <w:rsid w:val="00104259"/>
    <w:rsid w:val="00185E91"/>
    <w:rsid w:val="0019485E"/>
    <w:rsid w:val="001C560E"/>
    <w:rsid w:val="001F58C4"/>
    <w:rsid w:val="001F7445"/>
    <w:rsid w:val="00236203"/>
    <w:rsid w:val="00240CFD"/>
    <w:rsid w:val="002470A3"/>
    <w:rsid w:val="00270108"/>
    <w:rsid w:val="00276D92"/>
    <w:rsid w:val="002A5130"/>
    <w:rsid w:val="002D6C8C"/>
    <w:rsid w:val="002E1E7A"/>
    <w:rsid w:val="002E668E"/>
    <w:rsid w:val="00320BDC"/>
    <w:rsid w:val="00401376"/>
    <w:rsid w:val="00411CFA"/>
    <w:rsid w:val="00425F80"/>
    <w:rsid w:val="00470E11"/>
    <w:rsid w:val="0048014D"/>
    <w:rsid w:val="004877D8"/>
    <w:rsid w:val="004E2B29"/>
    <w:rsid w:val="00513B17"/>
    <w:rsid w:val="00520DA5"/>
    <w:rsid w:val="00542D35"/>
    <w:rsid w:val="005534CB"/>
    <w:rsid w:val="005964E4"/>
    <w:rsid w:val="005B5909"/>
    <w:rsid w:val="005C7BC1"/>
    <w:rsid w:val="005E5545"/>
    <w:rsid w:val="0060467A"/>
    <w:rsid w:val="00604F17"/>
    <w:rsid w:val="00672AA7"/>
    <w:rsid w:val="006854D3"/>
    <w:rsid w:val="006B02CD"/>
    <w:rsid w:val="006C388F"/>
    <w:rsid w:val="006E0816"/>
    <w:rsid w:val="00702575"/>
    <w:rsid w:val="00755CFE"/>
    <w:rsid w:val="0076000F"/>
    <w:rsid w:val="007E7774"/>
    <w:rsid w:val="008054CB"/>
    <w:rsid w:val="00861184"/>
    <w:rsid w:val="008E64AD"/>
    <w:rsid w:val="008F59E4"/>
    <w:rsid w:val="00943700"/>
    <w:rsid w:val="00944503"/>
    <w:rsid w:val="00980697"/>
    <w:rsid w:val="009A6C79"/>
    <w:rsid w:val="009B1122"/>
    <w:rsid w:val="009C3622"/>
    <w:rsid w:val="009D2546"/>
    <w:rsid w:val="00A24B4A"/>
    <w:rsid w:val="00A5068D"/>
    <w:rsid w:val="00A56F55"/>
    <w:rsid w:val="00AE7F29"/>
    <w:rsid w:val="00B30104"/>
    <w:rsid w:val="00B34175"/>
    <w:rsid w:val="00B35F32"/>
    <w:rsid w:val="00B43A0A"/>
    <w:rsid w:val="00B96488"/>
    <w:rsid w:val="00BA65C2"/>
    <w:rsid w:val="00C074AA"/>
    <w:rsid w:val="00C17D3B"/>
    <w:rsid w:val="00CB7E6A"/>
    <w:rsid w:val="00CD2D24"/>
    <w:rsid w:val="00D17C27"/>
    <w:rsid w:val="00D41D51"/>
    <w:rsid w:val="00D518E5"/>
    <w:rsid w:val="00D554FF"/>
    <w:rsid w:val="00D67663"/>
    <w:rsid w:val="00D80448"/>
    <w:rsid w:val="00DB29BC"/>
    <w:rsid w:val="00DC4F1C"/>
    <w:rsid w:val="00DD522A"/>
    <w:rsid w:val="00DE2B89"/>
    <w:rsid w:val="00DE2E73"/>
    <w:rsid w:val="00DE51FE"/>
    <w:rsid w:val="00DE63F9"/>
    <w:rsid w:val="00E36E44"/>
    <w:rsid w:val="00E50F96"/>
    <w:rsid w:val="00E55EC2"/>
    <w:rsid w:val="00E71BFA"/>
    <w:rsid w:val="00E81AF8"/>
    <w:rsid w:val="00EA3098"/>
    <w:rsid w:val="00F07DF1"/>
    <w:rsid w:val="00F1569F"/>
    <w:rsid w:val="00F166D1"/>
    <w:rsid w:val="00F34A12"/>
    <w:rsid w:val="00F77BB8"/>
    <w:rsid w:val="00FC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4F3D5"/>
  <w15:chartTrackingRefBased/>
  <w15:docId w15:val="{CC9B3B0D-FCEA-45FE-AE5E-24E031A70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F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1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1BFA"/>
    <w:rPr>
      <w:b/>
      <w:bCs/>
    </w:rPr>
  </w:style>
  <w:style w:type="character" w:customStyle="1" w:styleId="fontstyle01">
    <w:name w:val="fontstyle01"/>
    <w:basedOn w:val="a0"/>
    <w:rsid w:val="004E2B29"/>
    <w:rPr>
      <w:rFonts w:ascii="Arial-ItalicMT" w:hAnsi="Arial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21">
    <w:name w:val="fontstyle21"/>
    <w:basedOn w:val="a0"/>
    <w:rsid w:val="004E2B29"/>
    <w:rPr>
      <w:rFonts w:ascii="ArialMT" w:hAnsi="ArialMT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caption"/>
    <w:basedOn w:val="a"/>
    <w:next w:val="a"/>
    <w:uiPriority w:val="35"/>
    <w:unhideWhenUsed/>
    <w:qFormat/>
    <w:rsid w:val="0027010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a6">
    <w:name w:val="Table Grid"/>
    <w:basedOn w:val="a1"/>
    <w:uiPriority w:val="39"/>
    <w:rsid w:val="0027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72AA7"/>
    <w:pPr>
      <w:ind w:left="720"/>
      <w:contextualSpacing/>
    </w:pPr>
  </w:style>
  <w:style w:type="character" w:customStyle="1" w:styleId="spanstrong">
    <w:name w:val="span_strong"/>
    <w:basedOn w:val="a0"/>
    <w:rsid w:val="00F34A12"/>
  </w:style>
  <w:style w:type="paragraph" w:styleId="a8">
    <w:name w:val="header"/>
    <w:basedOn w:val="a"/>
    <w:link w:val="a9"/>
    <w:uiPriority w:val="99"/>
    <w:unhideWhenUsed/>
    <w:rsid w:val="00520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20DA5"/>
  </w:style>
  <w:style w:type="paragraph" w:styleId="aa">
    <w:name w:val="footer"/>
    <w:basedOn w:val="a"/>
    <w:link w:val="ab"/>
    <w:uiPriority w:val="99"/>
    <w:unhideWhenUsed/>
    <w:rsid w:val="00520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20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7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94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52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92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66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01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43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72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12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512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39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53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10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78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22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5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84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63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16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6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77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17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72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62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03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43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29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36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685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89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560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6790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21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11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43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500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6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9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459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8438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6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17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50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395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3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8834A-B18E-48C3-8E81-8DBB28E3A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6</Pages>
  <Words>2047</Words>
  <Characters>11668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User</cp:lastModifiedBy>
  <cp:revision>59</cp:revision>
  <dcterms:created xsi:type="dcterms:W3CDTF">2025-03-22T14:43:00Z</dcterms:created>
  <dcterms:modified xsi:type="dcterms:W3CDTF">2025-10-03T12:22:00Z</dcterms:modified>
</cp:coreProperties>
</file>